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8F446" w14:textId="77777777" w:rsidR="00C23D75" w:rsidRPr="006C64E9" w:rsidRDefault="00837079" w:rsidP="00883A98">
      <w:pPr>
        <w:jc w:val="center"/>
        <w:rPr>
          <w:rFonts w:ascii="ＭＳ 明朝" w:hAnsi="ＭＳ 明朝"/>
          <w:bCs/>
          <w:sz w:val="28"/>
          <w:szCs w:val="28"/>
        </w:rPr>
      </w:pPr>
      <w:r w:rsidRPr="006C64E9">
        <w:rPr>
          <w:rFonts w:ascii="ＭＳ 明朝" w:hAnsi="ＭＳ 明朝"/>
          <w:bCs/>
          <w:noProof/>
          <w:kern w:val="0"/>
          <w:sz w:val="28"/>
          <w:szCs w:val="28"/>
        </w:rPr>
        <mc:AlternateContent>
          <mc:Choice Requires="wps">
            <w:drawing>
              <wp:anchor distT="0" distB="0" distL="114300" distR="114300" simplePos="0" relativeHeight="251659776" behindDoc="0" locked="0" layoutInCell="1" allowOverlap="1" wp14:anchorId="34B01A90" wp14:editId="62F7E552">
                <wp:simplePos x="0" y="0"/>
                <wp:positionH relativeFrom="column">
                  <wp:posOffset>4808220</wp:posOffset>
                </wp:positionH>
                <wp:positionV relativeFrom="paragraph">
                  <wp:posOffset>31750</wp:posOffset>
                </wp:positionV>
                <wp:extent cx="581660" cy="469900"/>
                <wp:effectExtent l="6350" t="8255" r="12065" b="762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469900"/>
                        </a:xfrm>
                        <a:prstGeom prst="rect">
                          <a:avLst/>
                        </a:prstGeom>
                        <a:solidFill>
                          <a:srgbClr val="FFFFFF"/>
                        </a:solidFill>
                        <a:ln w="9525">
                          <a:solidFill>
                            <a:srgbClr val="000000"/>
                          </a:solidFill>
                          <a:miter lim="800000"/>
                          <a:headEnd/>
                          <a:tailEnd/>
                        </a:ln>
                      </wps:spPr>
                      <wps:txbx>
                        <w:txbxContent>
                          <w:p w14:paraId="2B4569D8" w14:textId="77777777" w:rsidR="00E331AF" w:rsidRDefault="00E331AF" w:rsidP="00EE167F">
                            <w:pPr>
                              <w:jc w:val="center"/>
                            </w:pPr>
                            <w:r>
                              <w:rPr>
                                <w:rFonts w:hint="eastAsia"/>
                              </w:rPr>
                              <w:t>収　入</w:t>
                            </w:r>
                          </w:p>
                          <w:p w14:paraId="20FA5225" w14:textId="77777777" w:rsidR="00E331AF" w:rsidRDefault="00E331AF" w:rsidP="00EE167F">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78.6pt;margin-top:2.5pt;width:45.8pt;height: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">
                <v:textbox inset="5.85pt,.7pt,5.85pt,.7pt">
                  <w:txbxContent>
                    <w:p w:rsidR="00E331AF" w:rsidRDefault="00E331AF" w:rsidP="00EE167F">
                      <w:pPr>
                        <w:jc w:val="center"/>
                      </w:pPr>
                      <w:r>
                        <w:rPr>
                          <w:rFonts w:hint="eastAsia"/>
                        </w:rPr>
                        <w:t>収　入</w:t>
                      </w:r>
                    </w:p>
                    <w:p w:rsidR="00E331AF" w:rsidRDefault="00E331AF" w:rsidP="00EE167F">
                      <w:pPr>
                        <w:jc w:val="center"/>
                      </w:pPr>
                      <w:r>
                        <w:rPr>
                          <w:rFonts w:hint="eastAsia"/>
                        </w:rPr>
                        <w:t>印　紙</w:t>
                      </w:r>
                    </w:p>
                  </w:txbxContent>
                </v:textbox>
              </v:shape>
            </w:pict>
          </mc:Fallback>
        </mc:AlternateContent>
      </w:r>
      <w:r w:rsidR="00C74CC5" w:rsidRPr="006C64E9">
        <w:rPr>
          <w:rFonts w:ascii="ＭＳ 明朝" w:hAnsi="ＭＳ 明朝" w:hint="eastAsia"/>
          <w:bCs/>
          <w:kern w:val="0"/>
          <w:sz w:val="28"/>
          <w:szCs w:val="28"/>
        </w:rPr>
        <w:t>業務委託契約書</w:t>
      </w:r>
    </w:p>
    <w:p w14:paraId="155FFC8C" w14:textId="77777777" w:rsidR="002559C8" w:rsidRPr="006C64E9" w:rsidRDefault="007A47C5" w:rsidP="00944971">
      <w:pPr>
        <w:pStyle w:val="a3"/>
        <w:ind w:firstLineChars="0" w:firstLine="0"/>
        <w:jc w:val="center"/>
        <w:rPr>
          <w:rFonts w:ascii="ＭＳ 明朝" w:hAnsi="ＭＳ 明朝"/>
          <w:bCs/>
          <w:sz w:val="22"/>
          <w:szCs w:val="22"/>
        </w:rPr>
      </w:pPr>
      <w:r>
        <w:rPr>
          <w:rFonts w:ascii="ＭＳ 明朝" w:hAnsi="ＭＳ 明朝" w:hint="eastAsia"/>
          <w:bCs/>
          <w:sz w:val="22"/>
          <w:szCs w:val="22"/>
        </w:rPr>
        <w:t>（</w:t>
      </w:r>
      <w:r w:rsidR="00944971" w:rsidRPr="006C64E9">
        <w:rPr>
          <w:rFonts w:ascii="ＭＳ 明朝" w:hAnsi="ＭＳ 明朝" w:hint="eastAsia"/>
          <w:bCs/>
          <w:sz w:val="22"/>
          <w:szCs w:val="22"/>
        </w:rPr>
        <w:t>施設修繕</w:t>
      </w:r>
      <w:r w:rsidR="006D1B6F">
        <w:rPr>
          <w:rFonts w:ascii="ＭＳ 明朝" w:hAnsi="ＭＳ 明朝" w:hint="eastAsia"/>
          <w:bCs/>
          <w:sz w:val="22"/>
          <w:szCs w:val="22"/>
        </w:rPr>
        <w:t>）</w:t>
      </w:r>
    </w:p>
    <w:p w14:paraId="1E68358B" w14:textId="77777777" w:rsidR="00944971" w:rsidRPr="006C64E9" w:rsidRDefault="00944971" w:rsidP="00892F70">
      <w:pPr>
        <w:pStyle w:val="a3"/>
        <w:ind w:firstLineChars="0" w:firstLine="0"/>
        <w:rPr>
          <w:rFonts w:ascii="ＭＳ 明朝" w:hAnsi="ＭＳ 明朝"/>
          <w:bCs/>
        </w:rPr>
      </w:pPr>
    </w:p>
    <w:p w14:paraId="1EDACF31" w14:textId="77777777" w:rsidR="0080105A" w:rsidRPr="006C64E9" w:rsidRDefault="006846CB" w:rsidP="0080105A">
      <w:pPr>
        <w:ind w:left="240" w:hangingChars="100" w:hanging="240"/>
        <w:rPr>
          <w:rFonts w:ascii="ＭＳ 明朝" w:hAnsi="ＭＳ 明朝"/>
          <w:bCs/>
          <w:sz w:val="24"/>
        </w:rPr>
      </w:pPr>
      <w:r w:rsidRPr="006C64E9">
        <w:rPr>
          <w:rFonts w:ascii="ＭＳ 明朝" w:hAnsi="ＭＳ 明朝" w:hint="eastAsia"/>
          <w:bCs/>
          <w:sz w:val="24"/>
        </w:rPr>
        <w:t>１</w:t>
      </w:r>
      <w:r w:rsidR="0080105A" w:rsidRPr="006C64E9">
        <w:rPr>
          <w:rFonts w:ascii="ＭＳ 明朝" w:hAnsi="ＭＳ 明朝" w:hint="eastAsia"/>
          <w:bCs/>
          <w:sz w:val="24"/>
        </w:rPr>
        <w:t>．契約番号</w:t>
      </w:r>
      <w:r w:rsidR="00944971" w:rsidRPr="006C64E9">
        <w:rPr>
          <w:rFonts w:ascii="ＭＳ 明朝" w:hAnsi="ＭＳ 明朝" w:hint="eastAsia"/>
          <w:bCs/>
          <w:sz w:val="24"/>
        </w:rPr>
        <w:t xml:space="preserve">　　　</w:t>
      </w:r>
    </w:p>
    <w:p w14:paraId="4B4B5F65" w14:textId="77777777" w:rsidR="00861C0D" w:rsidRPr="006C64E9" w:rsidRDefault="00861C0D" w:rsidP="0080105A">
      <w:pPr>
        <w:ind w:left="240" w:hangingChars="100" w:hanging="240"/>
        <w:rPr>
          <w:rFonts w:ascii="ＭＳ 明朝" w:hAnsi="ＭＳ 明朝"/>
          <w:bCs/>
          <w:sz w:val="24"/>
        </w:rPr>
      </w:pPr>
    </w:p>
    <w:p w14:paraId="2597824E" w14:textId="77777777" w:rsidR="0080105A" w:rsidRPr="006C64E9" w:rsidRDefault="006846CB" w:rsidP="0080105A">
      <w:pPr>
        <w:ind w:left="240" w:hangingChars="100" w:hanging="240"/>
        <w:rPr>
          <w:rFonts w:ascii="ＭＳ 明朝" w:hAnsi="ＭＳ 明朝"/>
          <w:bCs/>
          <w:sz w:val="24"/>
        </w:rPr>
      </w:pPr>
      <w:r w:rsidRPr="006C64E9">
        <w:rPr>
          <w:rFonts w:ascii="ＭＳ 明朝" w:hAnsi="ＭＳ 明朝" w:hint="eastAsia"/>
          <w:bCs/>
          <w:sz w:val="24"/>
        </w:rPr>
        <w:t>２</w:t>
      </w:r>
      <w:r w:rsidR="0080105A" w:rsidRPr="006C64E9">
        <w:rPr>
          <w:rFonts w:ascii="ＭＳ 明朝" w:hAnsi="ＭＳ 明朝" w:hint="eastAsia"/>
          <w:bCs/>
          <w:sz w:val="24"/>
        </w:rPr>
        <w:t>．件</w:t>
      </w:r>
      <w:r w:rsidR="00AE6DFD">
        <w:rPr>
          <w:rFonts w:ascii="ＭＳ 明朝" w:hAnsi="ＭＳ 明朝" w:hint="eastAsia"/>
          <w:bCs/>
          <w:sz w:val="24"/>
        </w:rPr>
        <w:t xml:space="preserve">　　</w:t>
      </w:r>
      <w:r w:rsidR="0080105A" w:rsidRPr="006C64E9">
        <w:rPr>
          <w:rFonts w:ascii="ＭＳ 明朝" w:hAnsi="ＭＳ 明朝" w:hint="eastAsia"/>
          <w:bCs/>
          <w:sz w:val="24"/>
        </w:rPr>
        <w:t>名</w:t>
      </w:r>
      <w:r w:rsidR="00944971" w:rsidRPr="006C64E9">
        <w:rPr>
          <w:rFonts w:ascii="ＭＳ 明朝" w:hAnsi="ＭＳ 明朝" w:hint="eastAsia"/>
          <w:bCs/>
          <w:sz w:val="24"/>
        </w:rPr>
        <w:t xml:space="preserve">　　　　　</w:t>
      </w:r>
    </w:p>
    <w:p w14:paraId="406EB14B" w14:textId="77777777" w:rsidR="0080105A" w:rsidRPr="006C64E9" w:rsidRDefault="0080105A" w:rsidP="0080105A">
      <w:pPr>
        <w:ind w:left="240" w:hangingChars="100" w:hanging="240"/>
        <w:rPr>
          <w:rFonts w:ascii="ＭＳ 明朝" w:hAnsi="ＭＳ 明朝"/>
          <w:bCs/>
          <w:sz w:val="24"/>
        </w:rPr>
      </w:pPr>
    </w:p>
    <w:p w14:paraId="7194649B" w14:textId="77777777" w:rsidR="0080105A" w:rsidRPr="006C64E9" w:rsidRDefault="006846CB" w:rsidP="0080105A">
      <w:pPr>
        <w:ind w:left="240" w:hangingChars="100" w:hanging="240"/>
        <w:rPr>
          <w:rFonts w:ascii="ＭＳ 明朝" w:hAnsi="ＭＳ 明朝"/>
          <w:bCs/>
          <w:sz w:val="24"/>
        </w:rPr>
      </w:pPr>
      <w:r w:rsidRPr="006C64E9">
        <w:rPr>
          <w:rFonts w:ascii="ＭＳ 明朝" w:hAnsi="ＭＳ 明朝" w:hint="eastAsia"/>
          <w:bCs/>
          <w:sz w:val="24"/>
        </w:rPr>
        <w:t>３</w:t>
      </w:r>
      <w:r w:rsidR="0080105A" w:rsidRPr="006C64E9">
        <w:rPr>
          <w:rFonts w:ascii="ＭＳ 明朝" w:hAnsi="ＭＳ 明朝" w:hint="eastAsia"/>
          <w:bCs/>
          <w:sz w:val="24"/>
        </w:rPr>
        <w:t>．契約金額　　　金</w:t>
      </w:r>
      <w:r w:rsidR="00D922E8" w:rsidRPr="006C64E9">
        <w:rPr>
          <w:rFonts w:ascii="ＭＳ 明朝" w:hAnsi="ＭＳ 明朝" w:hint="eastAsia"/>
          <w:bCs/>
          <w:sz w:val="24"/>
        </w:rPr>
        <w:t>●●</w:t>
      </w:r>
      <w:r w:rsidR="0080105A" w:rsidRPr="006C64E9">
        <w:rPr>
          <w:rFonts w:ascii="ＭＳ 明朝" w:hAnsi="ＭＳ 明朝" w:hint="eastAsia"/>
          <w:bCs/>
          <w:sz w:val="24"/>
        </w:rPr>
        <w:t>円</w:t>
      </w:r>
    </w:p>
    <w:p w14:paraId="64E490C2" w14:textId="77777777" w:rsidR="0080105A" w:rsidRPr="006C64E9" w:rsidRDefault="00AA72E3" w:rsidP="00AA72E3">
      <w:pPr>
        <w:spacing w:line="480" w:lineRule="auto"/>
        <w:rPr>
          <w:rFonts w:ascii="ＭＳ 明朝" w:hAnsi="ＭＳ 明朝"/>
          <w:bCs/>
          <w:szCs w:val="21"/>
        </w:rPr>
      </w:pPr>
      <w:r w:rsidRPr="006C64E9">
        <w:rPr>
          <w:rFonts w:ascii="ＭＳ 明朝" w:hAnsi="ＭＳ 明朝" w:hint="eastAsia"/>
          <w:bCs/>
          <w:szCs w:val="21"/>
        </w:rPr>
        <w:t xml:space="preserve">　　　　　　　　　　</w:t>
      </w:r>
      <w:r w:rsidR="007A47C5">
        <w:rPr>
          <w:rFonts w:ascii="ＭＳ 明朝" w:hAnsi="ＭＳ 明朝" w:hint="eastAsia"/>
          <w:bCs/>
          <w:szCs w:val="21"/>
        </w:rPr>
        <w:t>（</w:t>
      </w:r>
      <w:r w:rsidR="0080105A" w:rsidRPr="006C64E9">
        <w:rPr>
          <w:rFonts w:ascii="ＭＳ 明朝" w:hAnsi="ＭＳ 明朝" w:hint="eastAsia"/>
          <w:bCs/>
          <w:szCs w:val="21"/>
        </w:rPr>
        <w:t xml:space="preserve">うち取引に係る消費税及び地方消費税額　</w:t>
      </w:r>
      <w:r w:rsidR="00D922E8" w:rsidRPr="006C64E9">
        <w:rPr>
          <w:rFonts w:ascii="ＭＳ 明朝" w:hAnsi="ＭＳ 明朝" w:hint="eastAsia"/>
          <w:bCs/>
          <w:szCs w:val="21"/>
        </w:rPr>
        <w:t>金●●</w:t>
      </w:r>
      <w:r w:rsidR="0080105A" w:rsidRPr="006C64E9">
        <w:rPr>
          <w:rFonts w:ascii="ＭＳ 明朝" w:hAnsi="ＭＳ 明朝" w:hint="eastAsia"/>
          <w:bCs/>
          <w:szCs w:val="21"/>
        </w:rPr>
        <w:t>円</w:t>
      </w:r>
      <w:r w:rsidR="006D1B6F">
        <w:rPr>
          <w:rFonts w:ascii="ＭＳ 明朝" w:hAnsi="ＭＳ 明朝" w:hint="eastAsia"/>
          <w:bCs/>
          <w:szCs w:val="21"/>
        </w:rPr>
        <w:t>）</w:t>
      </w:r>
      <w:r w:rsidR="00D922E8" w:rsidRPr="006C64E9">
        <w:rPr>
          <w:rFonts w:ascii="ＭＳ 明朝" w:hAnsi="ＭＳ 明朝" w:hint="eastAsia"/>
          <w:bCs/>
          <w:szCs w:val="21"/>
        </w:rPr>
        <w:t xml:space="preserve">　</w:t>
      </w:r>
    </w:p>
    <w:p w14:paraId="2F924575" w14:textId="77777777" w:rsidR="0080105A" w:rsidRPr="006C64E9" w:rsidRDefault="0080105A" w:rsidP="0080105A">
      <w:pPr>
        <w:rPr>
          <w:rFonts w:ascii="ＭＳ 明朝" w:hAnsi="ＭＳ 明朝"/>
          <w:bCs/>
        </w:rPr>
      </w:pPr>
    </w:p>
    <w:p w14:paraId="197F7153" w14:textId="77777777" w:rsidR="0080105A" w:rsidRPr="006C64E9" w:rsidRDefault="006846CB" w:rsidP="0080105A">
      <w:pPr>
        <w:rPr>
          <w:rFonts w:ascii="ＭＳ 明朝" w:hAnsi="ＭＳ 明朝"/>
          <w:bCs/>
          <w:sz w:val="24"/>
        </w:rPr>
      </w:pPr>
      <w:r w:rsidRPr="006C64E9">
        <w:rPr>
          <w:rFonts w:ascii="ＭＳ 明朝" w:hAnsi="ＭＳ 明朝" w:hint="eastAsia"/>
          <w:bCs/>
          <w:sz w:val="24"/>
        </w:rPr>
        <w:t>４</w:t>
      </w:r>
      <w:r w:rsidR="0080105A" w:rsidRPr="006C64E9">
        <w:rPr>
          <w:rFonts w:ascii="ＭＳ 明朝" w:hAnsi="ＭＳ 明朝" w:hint="eastAsia"/>
          <w:bCs/>
          <w:sz w:val="24"/>
        </w:rPr>
        <w:t>．業務内容　　　別紙のとおり</w:t>
      </w:r>
    </w:p>
    <w:p w14:paraId="492B2C22" w14:textId="77777777" w:rsidR="0080105A" w:rsidRPr="006C64E9" w:rsidRDefault="0080105A" w:rsidP="0080105A">
      <w:pPr>
        <w:rPr>
          <w:rFonts w:ascii="ＭＳ 明朝" w:hAnsi="ＭＳ 明朝"/>
          <w:bCs/>
          <w:sz w:val="24"/>
        </w:rPr>
      </w:pPr>
    </w:p>
    <w:p w14:paraId="1848E9EC" w14:textId="77777777" w:rsidR="0080105A" w:rsidRPr="006C64E9" w:rsidRDefault="006846CB" w:rsidP="0080105A">
      <w:pPr>
        <w:rPr>
          <w:rFonts w:ascii="ＭＳ 明朝" w:hAnsi="ＭＳ 明朝"/>
          <w:bCs/>
          <w:sz w:val="24"/>
        </w:rPr>
      </w:pPr>
      <w:r w:rsidRPr="006C64E9">
        <w:rPr>
          <w:rFonts w:ascii="ＭＳ 明朝" w:hAnsi="ＭＳ 明朝" w:hint="eastAsia"/>
          <w:bCs/>
          <w:sz w:val="24"/>
        </w:rPr>
        <w:t>５</w:t>
      </w:r>
      <w:r w:rsidR="0080105A" w:rsidRPr="006C64E9">
        <w:rPr>
          <w:rFonts w:ascii="ＭＳ 明朝" w:hAnsi="ＭＳ 明朝" w:hint="eastAsia"/>
          <w:bCs/>
          <w:sz w:val="24"/>
        </w:rPr>
        <w:t>．業務場所</w:t>
      </w:r>
      <w:r w:rsidR="00944971" w:rsidRPr="006C64E9">
        <w:rPr>
          <w:rFonts w:ascii="ＭＳ 明朝" w:hAnsi="ＭＳ 明朝" w:hint="eastAsia"/>
          <w:bCs/>
          <w:sz w:val="24"/>
        </w:rPr>
        <w:t xml:space="preserve">　　　</w:t>
      </w:r>
      <w:r w:rsidR="00484337" w:rsidRPr="006C64E9">
        <w:rPr>
          <w:rFonts w:ascii="ＭＳ 明朝" w:hAnsi="ＭＳ 明朝" w:hint="eastAsia"/>
          <w:bCs/>
          <w:sz w:val="24"/>
        </w:rPr>
        <w:t>笛吹市　地内</w:t>
      </w:r>
    </w:p>
    <w:p w14:paraId="4042C6D8" w14:textId="77777777" w:rsidR="0080105A" w:rsidRPr="006C64E9" w:rsidRDefault="0080105A" w:rsidP="0080105A">
      <w:pPr>
        <w:rPr>
          <w:rFonts w:ascii="ＭＳ 明朝" w:hAnsi="ＭＳ 明朝"/>
          <w:bCs/>
          <w:sz w:val="24"/>
        </w:rPr>
      </w:pPr>
    </w:p>
    <w:p w14:paraId="5CD32A94" w14:textId="77777777" w:rsidR="0080105A" w:rsidRPr="006C64E9" w:rsidRDefault="006846CB" w:rsidP="0080105A">
      <w:pPr>
        <w:rPr>
          <w:rFonts w:ascii="ＭＳ 明朝" w:hAnsi="ＭＳ 明朝"/>
          <w:bCs/>
          <w:sz w:val="24"/>
        </w:rPr>
      </w:pPr>
      <w:r w:rsidRPr="006C64E9">
        <w:rPr>
          <w:rFonts w:ascii="ＭＳ 明朝" w:hAnsi="ＭＳ 明朝" w:hint="eastAsia"/>
          <w:bCs/>
          <w:sz w:val="24"/>
        </w:rPr>
        <w:t>６</w:t>
      </w:r>
      <w:r w:rsidR="0080105A" w:rsidRPr="006C64E9">
        <w:rPr>
          <w:rFonts w:ascii="ＭＳ 明朝" w:hAnsi="ＭＳ 明朝" w:hint="eastAsia"/>
          <w:bCs/>
          <w:sz w:val="24"/>
        </w:rPr>
        <w:t xml:space="preserve">．業務期間　　　</w:t>
      </w:r>
      <w:r w:rsidR="003260D6" w:rsidRPr="006C64E9">
        <w:rPr>
          <w:rFonts w:ascii="ＭＳ 明朝" w:hAnsi="ＭＳ 明朝" w:hint="eastAsia"/>
          <w:bCs/>
          <w:sz w:val="24"/>
        </w:rPr>
        <w:t>令和</w:t>
      </w:r>
      <w:r w:rsidR="0080105A" w:rsidRPr="006C64E9">
        <w:rPr>
          <w:rFonts w:ascii="ＭＳ 明朝" w:hAnsi="ＭＳ 明朝" w:hint="eastAsia"/>
          <w:bCs/>
          <w:sz w:val="24"/>
        </w:rPr>
        <w:t xml:space="preserve">　　年　　月　　日から</w:t>
      </w:r>
      <w:r w:rsidR="003260D6" w:rsidRPr="006C64E9">
        <w:rPr>
          <w:rFonts w:ascii="ＭＳ 明朝" w:hAnsi="ＭＳ 明朝" w:hint="eastAsia"/>
          <w:bCs/>
          <w:sz w:val="24"/>
        </w:rPr>
        <w:t>令和</w:t>
      </w:r>
      <w:r w:rsidR="006D12C8" w:rsidRPr="006C64E9">
        <w:rPr>
          <w:rFonts w:ascii="ＭＳ 明朝" w:hAnsi="ＭＳ 明朝" w:hint="eastAsia"/>
          <w:bCs/>
          <w:sz w:val="24"/>
        </w:rPr>
        <w:t xml:space="preserve">　　年　　月　　日まで</w:t>
      </w:r>
    </w:p>
    <w:p w14:paraId="2C154F00" w14:textId="77777777" w:rsidR="0080105A" w:rsidRPr="006C64E9" w:rsidRDefault="0080105A" w:rsidP="007D2260">
      <w:pPr>
        <w:pStyle w:val="a3"/>
        <w:ind w:firstLineChars="0" w:firstLine="0"/>
        <w:rPr>
          <w:rFonts w:ascii="ＭＳ 明朝" w:hAnsi="ＭＳ 明朝"/>
          <w:bCs/>
        </w:rPr>
      </w:pPr>
    </w:p>
    <w:p w14:paraId="488487AB" w14:textId="77777777" w:rsidR="006D12C8" w:rsidRPr="006C64E9" w:rsidRDefault="006846CB" w:rsidP="006D12C8">
      <w:pPr>
        <w:pStyle w:val="a3"/>
        <w:ind w:firstLineChars="0" w:firstLine="0"/>
        <w:rPr>
          <w:rFonts w:ascii="ＭＳ 明朝" w:hAnsi="ＭＳ 明朝"/>
          <w:bCs/>
          <w:sz w:val="24"/>
        </w:rPr>
      </w:pPr>
      <w:r w:rsidRPr="006C64E9">
        <w:rPr>
          <w:rFonts w:ascii="ＭＳ 明朝" w:hAnsi="ＭＳ 明朝" w:hint="eastAsia"/>
          <w:bCs/>
          <w:sz w:val="24"/>
        </w:rPr>
        <w:t>７</w:t>
      </w:r>
      <w:r w:rsidR="00837079" w:rsidRPr="006C64E9">
        <w:rPr>
          <w:rFonts w:ascii="ＭＳ 明朝" w:hAnsi="ＭＳ 明朝"/>
          <w:bCs/>
          <w:noProof/>
          <w:sz w:val="24"/>
        </w:rPr>
        <mc:AlternateContent>
          <mc:Choice Requires="wps">
            <w:drawing>
              <wp:anchor distT="0" distB="0" distL="114300" distR="114300" simplePos="0" relativeHeight="251656704" behindDoc="0" locked="0" layoutInCell="1" allowOverlap="1" wp14:anchorId="5B2560EA" wp14:editId="4403E0F3">
                <wp:simplePos x="0" y="0"/>
                <wp:positionH relativeFrom="column">
                  <wp:posOffset>5461000</wp:posOffset>
                </wp:positionH>
                <wp:positionV relativeFrom="paragraph">
                  <wp:posOffset>0</wp:posOffset>
                </wp:positionV>
                <wp:extent cx="842645" cy="453390"/>
                <wp:effectExtent l="182880" t="16510" r="12700" b="158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453390"/>
                        </a:xfrm>
                        <a:prstGeom prst="wedgeRectCallout">
                          <a:avLst>
                            <a:gd name="adj1" fmla="val -67935"/>
                            <a:gd name="adj2" fmla="val -24509"/>
                          </a:avLst>
                        </a:prstGeom>
                        <a:solidFill>
                          <a:srgbClr val="FF99CC"/>
                        </a:solidFill>
                        <a:ln w="15875">
                          <a:solidFill>
                            <a:srgbClr val="000000"/>
                          </a:solidFill>
                          <a:miter lim="800000"/>
                          <a:headEnd/>
                          <a:tailEnd/>
                        </a:ln>
                      </wps:spPr>
                      <wps:txbx>
                        <w:txbxContent>
                          <w:p w14:paraId="0B408132" w14:textId="77777777" w:rsidR="00E331AF" w:rsidRPr="00936612" w:rsidRDefault="00E331AF" w:rsidP="00721E22">
                            <w:r>
                              <w:rPr>
                                <w:rFonts w:hint="eastAsia"/>
                              </w:rPr>
                              <w:t>不要な項目は削除する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27" type="#_x0000_t61" style="position:absolute;left:0;text-align:left;margin-left:430pt;margin-top:0;width:66.35pt;height:3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" adj="-3874,5506" fillcolor="#f9c" strokeweight="1.25pt">
                <v:textbox inset="5.85pt,.7pt,5.85pt,.7pt">
                  <w:txbxContent>
                    <w:p w:rsidR="00E331AF" w:rsidRPr="00936612" w:rsidRDefault="00E331AF" w:rsidP="00721E22">
                      <w:r>
                        <w:rPr>
                          <w:rFonts w:hint="eastAsia"/>
                        </w:rPr>
                        <w:t>不要な項目は削除する</w:t>
                      </w:r>
                    </w:p>
                  </w:txbxContent>
                </v:textbox>
              </v:shape>
            </w:pict>
          </mc:Fallback>
        </mc:AlternateContent>
      </w:r>
      <w:r w:rsidR="006D12C8" w:rsidRPr="006C64E9">
        <w:rPr>
          <w:rFonts w:ascii="ＭＳ 明朝" w:hAnsi="ＭＳ 明朝" w:hint="eastAsia"/>
          <w:bCs/>
          <w:sz w:val="24"/>
        </w:rPr>
        <w:t xml:space="preserve">．契約保証金　　</w:t>
      </w:r>
      <w:r w:rsidR="00925747" w:rsidRPr="006C64E9">
        <w:rPr>
          <w:rFonts w:ascii="ＭＳ 明朝" w:hAnsi="ＭＳ 明朝" w:hint="eastAsia"/>
          <w:bCs/>
          <w:sz w:val="24"/>
        </w:rPr>
        <w:t>現金納付</w:t>
      </w:r>
      <w:r w:rsidR="007A47C5">
        <w:rPr>
          <w:rFonts w:ascii="ＭＳ 明朝" w:hAnsi="ＭＳ 明朝" w:hint="eastAsia"/>
          <w:bCs/>
          <w:sz w:val="24"/>
        </w:rPr>
        <w:t>（</w:t>
      </w:r>
      <w:r w:rsidR="00721E22" w:rsidRPr="006C64E9">
        <w:rPr>
          <w:rFonts w:ascii="ＭＳ 明朝" w:hAnsi="ＭＳ 明朝" w:hint="eastAsia"/>
          <w:bCs/>
          <w:sz w:val="24"/>
        </w:rPr>
        <w:t>●円</w:t>
      </w:r>
      <w:r w:rsidR="006D1B6F">
        <w:rPr>
          <w:rFonts w:ascii="ＭＳ 明朝" w:hAnsi="ＭＳ 明朝" w:hint="eastAsia"/>
          <w:bCs/>
          <w:sz w:val="24"/>
        </w:rPr>
        <w:t>）</w:t>
      </w:r>
      <w:r w:rsidR="00721E22" w:rsidRPr="006C64E9">
        <w:rPr>
          <w:rFonts w:ascii="ＭＳ 明朝" w:hAnsi="ＭＳ 明朝" w:hint="eastAsia"/>
          <w:bCs/>
          <w:sz w:val="24"/>
        </w:rPr>
        <w:t>又は保証保険等</w:t>
      </w:r>
      <w:r w:rsidR="007A47C5">
        <w:rPr>
          <w:rFonts w:ascii="ＭＳ 明朝" w:hAnsi="ＭＳ 明朝" w:hint="eastAsia"/>
          <w:bCs/>
          <w:sz w:val="24"/>
        </w:rPr>
        <w:t>（</w:t>
      </w:r>
      <w:r w:rsidR="00925747" w:rsidRPr="006C64E9">
        <w:rPr>
          <w:rFonts w:ascii="ＭＳ 明朝" w:hAnsi="ＭＳ 明朝" w:hint="eastAsia"/>
          <w:bCs/>
          <w:sz w:val="24"/>
        </w:rPr>
        <w:t>●円</w:t>
      </w:r>
      <w:r w:rsidR="006D1B6F">
        <w:rPr>
          <w:rFonts w:ascii="ＭＳ 明朝" w:hAnsi="ＭＳ 明朝" w:hint="eastAsia"/>
          <w:bCs/>
          <w:sz w:val="24"/>
        </w:rPr>
        <w:t>）</w:t>
      </w:r>
      <w:r w:rsidR="00721E22" w:rsidRPr="006C64E9">
        <w:rPr>
          <w:rFonts w:ascii="ＭＳ 明朝" w:hAnsi="ＭＳ 明朝" w:hint="eastAsia"/>
          <w:bCs/>
          <w:sz w:val="24"/>
        </w:rPr>
        <w:t>又は免除</w:t>
      </w:r>
    </w:p>
    <w:p w14:paraId="1F558EB4" w14:textId="77777777" w:rsidR="0080105A" w:rsidRPr="006C64E9" w:rsidRDefault="0080105A" w:rsidP="006D12C8">
      <w:pPr>
        <w:pStyle w:val="a3"/>
        <w:ind w:firstLineChars="0" w:firstLine="0"/>
        <w:rPr>
          <w:rFonts w:ascii="ＭＳ 明朝" w:hAnsi="ＭＳ 明朝"/>
          <w:bCs/>
        </w:rPr>
      </w:pPr>
    </w:p>
    <w:p w14:paraId="3050523A" w14:textId="77777777" w:rsidR="00AF33C2" w:rsidRPr="006C64E9" w:rsidRDefault="006846CB" w:rsidP="00AF33C2">
      <w:pPr>
        <w:pStyle w:val="a3"/>
        <w:ind w:firstLineChars="0" w:firstLine="0"/>
        <w:rPr>
          <w:rFonts w:ascii="ＭＳ 明朝" w:hAnsi="ＭＳ 明朝"/>
          <w:bCs/>
          <w:sz w:val="24"/>
        </w:rPr>
      </w:pPr>
      <w:r w:rsidRPr="006C64E9">
        <w:rPr>
          <w:rFonts w:ascii="ＭＳ 明朝" w:hAnsi="ＭＳ 明朝" w:hint="eastAsia"/>
          <w:bCs/>
          <w:sz w:val="24"/>
        </w:rPr>
        <w:t>８</w:t>
      </w:r>
      <w:r w:rsidR="00AF33C2" w:rsidRPr="006C64E9">
        <w:rPr>
          <w:rFonts w:ascii="ＭＳ 明朝" w:hAnsi="ＭＳ 明朝" w:hint="eastAsia"/>
          <w:bCs/>
          <w:sz w:val="24"/>
        </w:rPr>
        <w:t>．支払条件　　　前金払</w:t>
      </w:r>
      <w:r w:rsidR="00D922E8" w:rsidRPr="006C64E9">
        <w:rPr>
          <w:rFonts w:ascii="ＭＳ 明朝" w:hAnsi="ＭＳ 明朝" w:hint="eastAsia"/>
          <w:bCs/>
          <w:sz w:val="24"/>
        </w:rPr>
        <w:t>●</w:t>
      </w:r>
      <w:r w:rsidR="00AF33C2" w:rsidRPr="006C64E9">
        <w:rPr>
          <w:rFonts w:ascii="ＭＳ 明朝" w:hAnsi="ＭＳ 明朝" w:hint="eastAsia"/>
          <w:bCs/>
          <w:sz w:val="24"/>
        </w:rPr>
        <w:t>％以内　部分払</w:t>
      </w:r>
      <w:r w:rsidR="00D922E8" w:rsidRPr="006C64E9">
        <w:rPr>
          <w:rFonts w:ascii="ＭＳ 明朝" w:hAnsi="ＭＳ 明朝" w:hint="eastAsia"/>
          <w:bCs/>
          <w:sz w:val="24"/>
        </w:rPr>
        <w:t>●</w:t>
      </w:r>
      <w:r w:rsidR="00AF33C2" w:rsidRPr="006C64E9">
        <w:rPr>
          <w:rFonts w:ascii="ＭＳ 明朝" w:hAnsi="ＭＳ 明朝" w:hint="eastAsia"/>
          <w:bCs/>
          <w:sz w:val="24"/>
        </w:rPr>
        <w:t>回以内</w:t>
      </w:r>
      <w:r w:rsidR="00D922E8" w:rsidRPr="006C64E9">
        <w:rPr>
          <w:rFonts w:ascii="ＭＳ 明朝" w:hAnsi="ＭＳ 明朝" w:hint="eastAsia"/>
          <w:bCs/>
          <w:sz w:val="24"/>
        </w:rPr>
        <w:t xml:space="preserve">　</w:t>
      </w:r>
      <w:r w:rsidR="00AF33C2" w:rsidRPr="006C64E9">
        <w:rPr>
          <w:rFonts w:ascii="ＭＳ 明朝" w:hAnsi="ＭＳ 明朝" w:hint="eastAsia"/>
          <w:bCs/>
          <w:sz w:val="24"/>
        </w:rPr>
        <w:t>及び完成払</w:t>
      </w:r>
    </w:p>
    <w:p w14:paraId="146F55D0" w14:textId="77777777" w:rsidR="00AF33C2" w:rsidRPr="006C64E9" w:rsidRDefault="00837079" w:rsidP="006D12C8">
      <w:pPr>
        <w:pStyle w:val="a3"/>
        <w:ind w:firstLineChars="0" w:firstLine="0"/>
        <w:rPr>
          <w:rFonts w:ascii="ＭＳ 明朝" w:hAnsi="ＭＳ 明朝"/>
          <w:bCs/>
        </w:rPr>
      </w:pPr>
      <w:r w:rsidRPr="006C64E9">
        <w:rPr>
          <w:rFonts w:ascii="ＭＳ 明朝" w:hAnsi="ＭＳ 明朝"/>
          <w:bCs/>
          <w:noProof/>
        </w:rPr>
        <mc:AlternateContent>
          <mc:Choice Requires="wps">
            <w:drawing>
              <wp:anchor distT="0" distB="0" distL="114300" distR="114300" simplePos="0" relativeHeight="251657728" behindDoc="0" locked="0" layoutInCell="1" allowOverlap="1" wp14:anchorId="63D9B25A" wp14:editId="319C0C00">
                <wp:simplePos x="0" y="0"/>
                <wp:positionH relativeFrom="column">
                  <wp:posOffset>1813560</wp:posOffset>
                </wp:positionH>
                <wp:positionV relativeFrom="paragraph">
                  <wp:posOffset>80645</wp:posOffset>
                </wp:positionV>
                <wp:extent cx="3992245" cy="241300"/>
                <wp:effectExtent l="12065" t="80010" r="15240" b="1206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245" cy="241300"/>
                        </a:xfrm>
                        <a:prstGeom prst="wedgeRectCallout">
                          <a:avLst>
                            <a:gd name="adj1" fmla="val -36528"/>
                            <a:gd name="adj2" fmla="val -75528"/>
                          </a:avLst>
                        </a:prstGeom>
                        <a:solidFill>
                          <a:srgbClr val="FF99CC"/>
                        </a:solidFill>
                        <a:ln w="15875">
                          <a:solidFill>
                            <a:srgbClr val="000000"/>
                          </a:solidFill>
                          <a:miter lim="800000"/>
                          <a:headEnd/>
                          <a:tailEnd/>
                        </a:ln>
                      </wps:spPr>
                      <wps:txbx>
                        <w:txbxContent>
                          <w:p w14:paraId="2607EB37" w14:textId="77777777" w:rsidR="00E331AF" w:rsidRPr="00936612" w:rsidRDefault="00E331AF" w:rsidP="007D2260">
                            <w:r w:rsidRPr="00936612">
                              <w:rPr>
                                <w:rFonts w:hint="eastAsia"/>
                              </w:rPr>
                              <w:t>前金払や部分払が無い場合は削除し『完成払』のみ記載する</w:t>
                            </w:r>
                          </w:p>
                          <w:p w14:paraId="18D76A16" w14:textId="77777777" w:rsidR="00E331AF" w:rsidRPr="00936612" w:rsidRDefault="00E331AF" w:rsidP="007D226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8" type="#_x0000_t61" style="position:absolute;left:0;text-align:left;margin-left:142.8pt;margin-top:6.35pt;width:314.35pt;height: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" adj="2910,-5514" fillcolor="#f9c" strokeweight="1.25pt">
                <v:textbox inset="5.85pt,.7pt,5.85pt,.7pt">
                  <w:txbxContent>
                    <w:p w:rsidR="00E331AF" w:rsidRPr="00936612" w:rsidRDefault="00E331AF" w:rsidP="007D2260">
                      <w:r w:rsidRPr="00936612">
                        <w:rPr>
                          <w:rFonts w:hint="eastAsia"/>
                        </w:rPr>
                        <w:t>前金払や部分払が無い場合は削除し『完成払』のみ記載する</w:t>
                      </w:r>
                    </w:p>
                    <w:p w:rsidR="00E331AF" w:rsidRPr="00936612" w:rsidRDefault="00E331AF" w:rsidP="007D2260"/>
                  </w:txbxContent>
                </v:textbox>
              </v:shape>
            </w:pict>
          </mc:Fallback>
        </mc:AlternateContent>
      </w:r>
    </w:p>
    <w:p w14:paraId="0E3BBEC5" w14:textId="77777777" w:rsidR="00B86CBD" w:rsidRPr="006C64E9" w:rsidRDefault="00B86CBD" w:rsidP="006D12C8">
      <w:pPr>
        <w:pStyle w:val="a3"/>
        <w:ind w:firstLineChars="0" w:firstLine="0"/>
        <w:rPr>
          <w:rFonts w:ascii="ＭＳ 明朝" w:hAnsi="ＭＳ 明朝"/>
          <w:bCs/>
        </w:rPr>
      </w:pPr>
    </w:p>
    <w:p w14:paraId="25123381" w14:textId="77777777" w:rsidR="00C23D75" w:rsidRPr="006C64E9" w:rsidRDefault="00220539" w:rsidP="00892F70">
      <w:pPr>
        <w:ind w:firstLineChars="100" w:firstLine="240"/>
        <w:rPr>
          <w:rFonts w:ascii="ＭＳ 明朝" w:hAnsi="ＭＳ 明朝"/>
          <w:sz w:val="24"/>
        </w:rPr>
      </w:pPr>
      <w:r w:rsidRPr="006C64E9">
        <w:rPr>
          <w:rFonts w:ascii="ＭＳ 明朝" w:hAnsi="ＭＳ 明朝" w:hint="eastAsia"/>
          <w:sz w:val="24"/>
        </w:rPr>
        <w:t>この業務委託契約</w:t>
      </w:r>
      <w:r w:rsidR="000D25F7" w:rsidRPr="006C64E9">
        <w:rPr>
          <w:rFonts w:ascii="ＭＳ 明朝" w:hAnsi="ＭＳ 明朝" w:hint="eastAsia"/>
          <w:sz w:val="24"/>
        </w:rPr>
        <w:t>について、</w:t>
      </w:r>
      <w:r w:rsidR="00892F70" w:rsidRPr="006C64E9">
        <w:rPr>
          <w:rFonts w:ascii="ＭＳ 明朝" w:hAnsi="ＭＳ 明朝" w:hint="eastAsia"/>
          <w:sz w:val="24"/>
        </w:rPr>
        <w:t>発注者と受注者とは、</w:t>
      </w:r>
      <w:r w:rsidR="000D25F7" w:rsidRPr="006C64E9">
        <w:rPr>
          <w:rFonts w:ascii="ＭＳ 明朝" w:hAnsi="ＭＳ 明朝" w:hint="eastAsia"/>
          <w:sz w:val="24"/>
        </w:rPr>
        <w:t>別添</w:t>
      </w:r>
      <w:r w:rsidR="006D12C8" w:rsidRPr="006C64E9">
        <w:rPr>
          <w:rFonts w:ascii="ＭＳ 明朝" w:hAnsi="ＭＳ 明朝" w:hint="eastAsia"/>
          <w:sz w:val="24"/>
        </w:rPr>
        <w:t>条項により契約を締結し、信義に従って誠実にこれを履行するものとする。</w:t>
      </w:r>
    </w:p>
    <w:p w14:paraId="464EAE96" w14:textId="77777777" w:rsidR="00C23D75" w:rsidRPr="006C64E9" w:rsidRDefault="006D12C8" w:rsidP="00892F70">
      <w:pPr>
        <w:ind w:firstLineChars="100" w:firstLine="240"/>
        <w:rPr>
          <w:rFonts w:ascii="ＭＳ 明朝" w:hAnsi="ＭＳ 明朝"/>
        </w:rPr>
      </w:pPr>
      <w:r w:rsidRPr="006C64E9">
        <w:rPr>
          <w:rFonts w:ascii="ＭＳ 明朝" w:hAnsi="ＭＳ 明朝" w:hint="eastAsia"/>
          <w:sz w:val="24"/>
        </w:rPr>
        <w:t>この契約の証として本書</w:t>
      </w:r>
      <w:r w:rsidR="006846CB" w:rsidRPr="006C64E9">
        <w:rPr>
          <w:rFonts w:ascii="ＭＳ 明朝" w:hAnsi="ＭＳ 明朝" w:hint="eastAsia"/>
          <w:sz w:val="24"/>
        </w:rPr>
        <w:t>２</w:t>
      </w:r>
      <w:r w:rsidRPr="006C64E9">
        <w:rPr>
          <w:rFonts w:ascii="ＭＳ 明朝" w:hAnsi="ＭＳ 明朝" w:hint="eastAsia"/>
          <w:sz w:val="24"/>
        </w:rPr>
        <w:t>通を作成し、</w:t>
      </w:r>
      <w:r w:rsidR="00892F70" w:rsidRPr="006C64E9">
        <w:rPr>
          <w:rFonts w:ascii="ＭＳ 明朝" w:hAnsi="ＭＳ 明朝" w:hint="eastAsia"/>
          <w:sz w:val="24"/>
        </w:rPr>
        <w:t>発注者及び受注者が</w:t>
      </w:r>
      <w:r w:rsidRPr="006C64E9">
        <w:rPr>
          <w:rFonts w:ascii="ＭＳ 明朝" w:hAnsi="ＭＳ 明朝" w:hint="eastAsia"/>
          <w:sz w:val="24"/>
        </w:rPr>
        <w:t>記名押印の上、各自</w:t>
      </w:r>
      <w:r w:rsidR="006846CB" w:rsidRPr="006C64E9">
        <w:rPr>
          <w:rFonts w:ascii="ＭＳ 明朝" w:hAnsi="ＭＳ 明朝" w:hint="eastAsia"/>
          <w:sz w:val="24"/>
        </w:rPr>
        <w:t>１</w:t>
      </w:r>
      <w:r w:rsidRPr="006C64E9">
        <w:rPr>
          <w:rFonts w:ascii="ＭＳ 明朝" w:hAnsi="ＭＳ 明朝" w:hint="eastAsia"/>
          <w:sz w:val="24"/>
        </w:rPr>
        <w:t>通</w:t>
      </w:r>
      <w:r w:rsidR="00F146FE" w:rsidRPr="006C64E9">
        <w:rPr>
          <w:rFonts w:ascii="ＭＳ 明朝" w:hAnsi="ＭＳ 明朝" w:hint="eastAsia"/>
          <w:sz w:val="24"/>
        </w:rPr>
        <w:t>を</w:t>
      </w:r>
      <w:r w:rsidRPr="006C64E9">
        <w:rPr>
          <w:rFonts w:ascii="ＭＳ 明朝" w:hAnsi="ＭＳ 明朝" w:hint="eastAsia"/>
          <w:sz w:val="24"/>
        </w:rPr>
        <w:t>保有する。</w:t>
      </w:r>
    </w:p>
    <w:p w14:paraId="538C7859" w14:textId="77777777" w:rsidR="00EE167F" w:rsidRPr="006C64E9" w:rsidRDefault="00EE167F" w:rsidP="00EE167F">
      <w:pPr>
        <w:wordWrap w:val="0"/>
        <w:rPr>
          <w:sz w:val="24"/>
        </w:rPr>
      </w:pPr>
    </w:p>
    <w:p w14:paraId="4EF1CF97" w14:textId="77777777" w:rsidR="00883A98" w:rsidRPr="006C64E9" w:rsidRDefault="00883A98" w:rsidP="00EE167F">
      <w:pPr>
        <w:wordWrap w:val="0"/>
        <w:rPr>
          <w:sz w:val="24"/>
        </w:rPr>
      </w:pPr>
      <w:r w:rsidRPr="006C64E9">
        <w:rPr>
          <w:rFonts w:hint="eastAsia"/>
          <w:sz w:val="24"/>
        </w:rPr>
        <w:t xml:space="preserve">　　</w:t>
      </w:r>
      <w:r w:rsidR="003260D6" w:rsidRPr="006C64E9">
        <w:rPr>
          <w:rFonts w:ascii="ＭＳ 明朝" w:hAnsi="ＭＳ 明朝" w:hint="eastAsia"/>
          <w:bCs/>
          <w:sz w:val="24"/>
        </w:rPr>
        <w:t>令和</w:t>
      </w:r>
      <w:r w:rsidRPr="006C64E9">
        <w:rPr>
          <w:rFonts w:hint="eastAsia"/>
          <w:sz w:val="24"/>
        </w:rPr>
        <w:t xml:space="preserve">　　年　　月　　日</w:t>
      </w:r>
    </w:p>
    <w:p w14:paraId="2DB5A4DB" w14:textId="77777777" w:rsidR="00883A98" w:rsidRPr="006C64E9" w:rsidRDefault="00883A98" w:rsidP="00EE167F">
      <w:pPr>
        <w:wordWrap w:val="0"/>
        <w:rPr>
          <w:sz w:val="24"/>
        </w:rPr>
      </w:pPr>
    </w:p>
    <w:p w14:paraId="2C822699" w14:textId="77777777" w:rsidR="00EE167F" w:rsidRPr="006C64E9" w:rsidRDefault="00EE167F" w:rsidP="00484337">
      <w:pPr>
        <w:wordWrap w:val="0"/>
        <w:spacing w:line="360" w:lineRule="auto"/>
        <w:ind w:firstLineChars="700" w:firstLine="1680"/>
        <w:rPr>
          <w:rFonts w:hAnsi="ＭＳ 明朝"/>
          <w:kern w:val="0"/>
          <w:sz w:val="24"/>
        </w:rPr>
      </w:pPr>
      <w:r w:rsidRPr="006C64E9">
        <w:rPr>
          <w:rFonts w:hAnsi="ＭＳ 明朝" w:hint="eastAsia"/>
          <w:sz w:val="24"/>
        </w:rPr>
        <w:t xml:space="preserve">発注者　　</w:t>
      </w:r>
      <w:r w:rsidRPr="006C64E9">
        <w:rPr>
          <w:rFonts w:hAnsi="ＭＳ 明朝" w:hint="eastAsia"/>
          <w:kern w:val="0"/>
          <w:sz w:val="24"/>
        </w:rPr>
        <w:t xml:space="preserve">住　　</w:t>
      </w:r>
      <w:r w:rsidR="00861C0D" w:rsidRPr="006C64E9">
        <w:rPr>
          <w:rFonts w:hAnsi="ＭＳ 明朝" w:hint="eastAsia"/>
          <w:kern w:val="0"/>
          <w:sz w:val="24"/>
        </w:rPr>
        <w:t xml:space="preserve">　</w:t>
      </w:r>
      <w:r w:rsidRPr="006C64E9">
        <w:rPr>
          <w:rFonts w:hAnsi="ＭＳ 明朝" w:hint="eastAsia"/>
          <w:kern w:val="0"/>
          <w:sz w:val="24"/>
        </w:rPr>
        <w:t xml:space="preserve">　所　山梨県笛吹市石和町市部</w:t>
      </w:r>
      <w:r w:rsidR="006846CB" w:rsidRPr="006C64E9">
        <w:rPr>
          <w:rFonts w:hAnsi="ＭＳ 明朝" w:hint="eastAsia"/>
          <w:kern w:val="0"/>
          <w:sz w:val="24"/>
        </w:rPr>
        <w:t>７７７</w:t>
      </w:r>
    </w:p>
    <w:p w14:paraId="180F8889" w14:textId="77777777" w:rsidR="00484337" w:rsidRPr="006C64E9" w:rsidRDefault="00484337" w:rsidP="00484337">
      <w:pPr>
        <w:wordWrap w:val="0"/>
        <w:spacing w:line="360" w:lineRule="auto"/>
        <w:ind w:firstLineChars="700" w:firstLine="1680"/>
        <w:rPr>
          <w:sz w:val="24"/>
        </w:rPr>
      </w:pPr>
      <w:r w:rsidRPr="006C64E9">
        <w:rPr>
          <w:rFonts w:hAnsi="ＭＳ 明朝" w:hint="eastAsia"/>
          <w:kern w:val="0"/>
          <w:sz w:val="24"/>
        </w:rPr>
        <w:t xml:space="preserve">　　　　　　　　　　　　笛吹市</w:t>
      </w:r>
    </w:p>
    <w:p w14:paraId="26F5B827" w14:textId="77777777" w:rsidR="00EE167F" w:rsidRPr="006C64E9" w:rsidRDefault="00EE167F" w:rsidP="00861C0D">
      <w:pPr>
        <w:spacing w:line="360" w:lineRule="auto"/>
        <w:ind w:firstLineChars="700" w:firstLine="1680"/>
        <w:jc w:val="left"/>
        <w:rPr>
          <w:sz w:val="24"/>
        </w:rPr>
      </w:pPr>
      <w:r w:rsidRPr="006C64E9">
        <w:rPr>
          <w:rFonts w:hint="eastAsia"/>
          <w:sz w:val="24"/>
        </w:rPr>
        <w:t xml:space="preserve">　　　　　</w:t>
      </w:r>
      <w:r w:rsidRPr="006C64E9">
        <w:rPr>
          <w:rFonts w:hAnsi="ＭＳ 明朝" w:hint="eastAsia"/>
          <w:spacing w:val="75"/>
          <w:kern w:val="0"/>
          <w:sz w:val="24"/>
          <w:fitText w:val="1440" w:id="-1223017727"/>
        </w:rPr>
        <w:t>職・氏</w:t>
      </w:r>
      <w:r w:rsidRPr="006C64E9">
        <w:rPr>
          <w:rFonts w:hAnsi="ＭＳ 明朝" w:hint="eastAsia"/>
          <w:spacing w:val="15"/>
          <w:kern w:val="0"/>
          <w:sz w:val="24"/>
          <w:fitText w:val="1440" w:id="-1223017727"/>
        </w:rPr>
        <w:t>名</w:t>
      </w:r>
      <w:r w:rsidRPr="006C64E9">
        <w:rPr>
          <w:rFonts w:hAnsi="ＭＳ 明朝" w:hint="eastAsia"/>
          <w:sz w:val="24"/>
        </w:rPr>
        <w:t xml:space="preserve">　</w:t>
      </w:r>
      <w:r w:rsidR="00484337" w:rsidRPr="006C64E9">
        <w:rPr>
          <w:rFonts w:hAnsi="ＭＳ 明朝" w:hint="eastAsia"/>
          <w:sz w:val="24"/>
        </w:rPr>
        <w:t>笛吹市長</w:t>
      </w:r>
      <w:r w:rsidRPr="006C64E9">
        <w:rPr>
          <w:rFonts w:hAnsi="ＭＳ 明朝" w:hint="eastAsia"/>
          <w:sz w:val="24"/>
        </w:rPr>
        <w:t xml:space="preserve">　　　　　　　　　</w:t>
      </w:r>
      <w:r w:rsidR="00861C0D" w:rsidRPr="006C64E9">
        <w:rPr>
          <w:rFonts w:hAnsi="ＭＳ 明朝" w:hint="eastAsia"/>
          <w:sz w:val="24"/>
        </w:rPr>
        <w:t xml:space="preserve">　</w:t>
      </w:r>
      <w:r w:rsidRPr="006C64E9">
        <w:rPr>
          <w:rFonts w:hAnsi="ＭＳ 明朝" w:hint="eastAsia"/>
          <w:sz w:val="24"/>
        </w:rPr>
        <w:t xml:space="preserve">　印</w:t>
      </w:r>
    </w:p>
    <w:p w14:paraId="3BA6757A" w14:textId="77777777" w:rsidR="00EE167F" w:rsidRPr="006C64E9" w:rsidRDefault="00EE167F" w:rsidP="00484337">
      <w:pPr>
        <w:wordWrap w:val="0"/>
        <w:rPr>
          <w:sz w:val="24"/>
        </w:rPr>
      </w:pPr>
    </w:p>
    <w:p w14:paraId="7BF5A3D5" w14:textId="77777777" w:rsidR="00EE167F" w:rsidRPr="006C64E9" w:rsidRDefault="00EE167F" w:rsidP="00484337">
      <w:pPr>
        <w:wordWrap w:val="0"/>
        <w:rPr>
          <w:sz w:val="24"/>
        </w:rPr>
      </w:pPr>
    </w:p>
    <w:p w14:paraId="199B0C68" w14:textId="77777777" w:rsidR="00EE167F" w:rsidRPr="006C64E9" w:rsidRDefault="00EE167F" w:rsidP="00EE167F">
      <w:pPr>
        <w:wordWrap w:val="0"/>
        <w:spacing w:line="360" w:lineRule="auto"/>
        <w:ind w:firstLineChars="700" w:firstLine="1680"/>
        <w:rPr>
          <w:sz w:val="24"/>
        </w:rPr>
      </w:pPr>
      <w:r w:rsidRPr="006C64E9">
        <w:rPr>
          <w:rFonts w:hAnsi="ＭＳ 明朝" w:hint="eastAsia"/>
          <w:sz w:val="24"/>
        </w:rPr>
        <w:t xml:space="preserve">受注者　　</w:t>
      </w:r>
      <w:r w:rsidRPr="006C64E9">
        <w:rPr>
          <w:rFonts w:hAnsi="ＭＳ 明朝" w:hint="eastAsia"/>
          <w:kern w:val="0"/>
          <w:sz w:val="24"/>
        </w:rPr>
        <w:t xml:space="preserve">住　　　　所　　</w:t>
      </w:r>
    </w:p>
    <w:p w14:paraId="6C37A627" w14:textId="77777777" w:rsidR="00EE167F" w:rsidRPr="006C64E9" w:rsidRDefault="00EE167F" w:rsidP="00EE167F">
      <w:pPr>
        <w:wordWrap w:val="0"/>
        <w:spacing w:line="360" w:lineRule="auto"/>
        <w:ind w:firstLineChars="700" w:firstLine="1680"/>
        <w:rPr>
          <w:sz w:val="24"/>
        </w:rPr>
      </w:pPr>
      <w:r w:rsidRPr="006C64E9">
        <w:rPr>
          <w:rFonts w:hAnsi="ＭＳ 明朝" w:hint="eastAsia"/>
          <w:sz w:val="24"/>
        </w:rPr>
        <w:t xml:space="preserve">　　　　　</w:t>
      </w:r>
      <w:r w:rsidRPr="006C64E9">
        <w:rPr>
          <w:rFonts w:hAnsi="ＭＳ 明朝" w:hint="eastAsia"/>
          <w:kern w:val="0"/>
          <w:sz w:val="24"/>
        </w:rPr>
        <w:t xml:space="preserve">商号又は名称　　</w:t>
      </w:r>
    </w:p>
    <w:p w14:paraId="2DEE2519" w14:textId="77777777" w:rsidR="00EE167F" w:rsidRPr="006C64E9" w:rsidRDefault="00EE167F" w:rsidP="00861C0D">
      <w:pPr>
        <w:spacing w:line="360" w:lineRule="auto"/>
        <w:ind w:firstLineChars="700" w:firstLine="1680"/>
        <w:rPr>
          <w:rFonts w:hAnsi="ＭＳ 明朝"/>
          <w:sz w:val="24"/>
        </w:rPr>
      </w:pPr>
      <w:r w:rsidRPr="006C64E9">
        <w:rPr>
          <w:rFonts w:hAnsi="ＭＳ 明朝" w:hint="eastAsia"/>
          <w:sz w:val="24"/>
        </w:rPr>
        <w:t xml:space="preserve">　　　　　</w:t>
      </w:r>
      <w:r w:rsidRPr="006C64E9">
        <w:rPr>
          <w:rFonts w:hAnsi="ＭＳ 明朝" w:hint="eastAsia"/>
          <w:w w:val="85"/>
          <w:kern w:val="0"/>
          <w:sz w:val="24"/>
          <w:fitText w:val="1440" w:id="-1223017728"/>
        </w:rPr>
        <w:t>代表者</w:t>
      </w:r>
      <w:r w:rsidR="00861C0D" w:rsidRPr="006C64E9">
        <w:rPr>
          <w:rFonts w:hAnsi="ＭＳ 明朝" w:hint="eastAsia"/>
          <w:w w:val="85"/>
          <w:kern w:val="0"/>
          <w:sz w:val="24"/>
          <w:fitText w:val="1440" w:id="-1223017728"/>
        </w:rPr>
        <w:t>職・</w:t>
      </w:r>
      <w:r w:rsidRPr="006C64E9">
        <w:rPr>
          <w:rFonts w:hAnsi="ＭＳ 明朝" w:hint="eastAsia"/>
          <w:w w:val="85"/>
          <w:kern w:val="0"/>
          <w:sz w:val="24"/>
          <w:fitText w:val="1440" w:id="-1223017728"/>
        </w:rPr>
        <w:t>氏</w:t>
      </w:r>
      <w:r w:rsidRPr="006C64E9">
        <w:rPr>
          <w:rFonts w:hAnsi="ＭＳ 明朝" w:hint="eastAsia"/>
          <w:spacing w:val="11"/>
          <w:w w:val="85"/>
          <w:kern w:val="0"/>
          <w:sz w:val="24"/>
          <w:fitText w:val="1440" w:id="-1223017728"/>
        </w:rPr>
        <w:t>名</w:t>
      </w:r>
      <w:r w:rsidRPr="006C64E9">
        <w:rPr>
          <w:rFonts w:hAnsi="ＭＳ 明朝" w:hint="eastAsia"/>
          <w:sz w:val="24"/>
        </w:rPr>
        <w:t xml:space="preserve">　　　　　　　　　　　　　　　</w:t>
      </w:r>
      <w:r w:rsidR="00861C0D" w:rsidRPr="006C64E9">
        <w:rPr>
          <w:rFonts w:hAnsi="ＭＳ 明朝" w:hint="eastAsia"/>
          <w:sz w:val="24"/>
        </w:rPr>
        <w:t xml:space="preserve">　</w:t>
      </w:r>
      <w:r w:rsidRPr="006C64E9">
        <w:rPr>
          <w:rFonts w:hAnsi="ＭＳ 明朝" w:hint="eastAsia"/>
          <w:sz w:val="24"/>
        </w:rPr>
        <w:t>印</w:t>
      </w:r>
    </w:p>
    <w:p w14:paraId="2411FE89" w14:textId="77777777" w:rsidR="00EE167F" w:rsidRPr="006C64E9" w:rsidRDefault="00EE167F" w:rsidP="006D12C8">
      <w:pPr>
        <w:rPr>
          <w:rFonts w:ascii="ＭＳ 明朝" w:hAnsi="ＭＳ 明朝"/>
          <w:sz w:val="24"/>
        </w:rPr>
      </w:pPr>
    </w:p>
    <w:p w14:paraId="615E8810" w14:textId="77777777" w:rsidR="00861C0D" w:rsidRPr="006C64E9" w:rsidRDefault="00861C0D" w:rsidP="006D12C8">
      <w:pPr>
        <w:rPr>
          <w:rFonts w:ascii="ＭＳ 明朝" w:hAnsi="ＭＳ 明朝"/>
          <w:sz w:val="24"/>
        </w:rPr>
      </w:pPr>
    </w:p>
    <w:p w14:paraId="0296B3CB" w14:textId="77777777" w:rsidR="00861C0D" w:rsidRPr="006C64E9" w:rsidRDefault="00861C0D" w:rsidP="006D12C8">
      <w:pPr>
        <w:rPr>
          <w:rFonts w:ascii="ＭＳ 明朝" w:hAnsi="ＭＳ 明朝"/>
          <w:sz w:val="24"/>
        </w:rPr>
        <w:sectPr w:rsidR="00861C0D" w:rsidRPr="006C64E9" w:rsidSect="00EE167F">
          <w:pgSz w:w="11906" w:h="16838" w:code="9"/>
          <w:pgMar w:top="1418" w:right="1588" w:bottom="1134" w:left="1588" w:header="851" w:footer="992" w:gutter="0"/>
          <w:cols w:space="425"/>
          <w:docGrid w:type="linesAndChars" w:linePitch="316"/>
        </w:sectPr>
      </w:pPr>
    </w:p>
    <w:p w14:paraId="6A7C2E63" w14:textId="42819FCE" w:rsidR="006846CB" w:rsidRPr="006C64E9" w:rsidRDefault="007A47C5" w:rsidP="006846CB">
      <w:pPr>
        <w:spacing w:line="0" w:lineRule="atLeast"/>
        <w:jc w:val="right"/>
        <w:rPr>
          <w:rFonts w:ascii="ＭＳ 明朝" w:hAnsi="ＭＳ 明朝"/>
          <w:sz w:val="22"/>
          <w:szCs w:val="22"/>
        </w:rPr>
      </w:pPr>
      <w:r>
        <w:rPr>
          <w:rFonts w:ascii="ＭＳ 明朝" w:hAnsi="ＭＳ 明朝" w:hint="eastAsia"/>
          <w:sz w:val="22"/>
          <w:szCs w:val="22"/>
        </w:rPr>
        <w:lastRenderedPageBreak/>
        <w:t>（</w:t>
      </w:r>
      <w:r w:rsidR="006846CB" w:rsidRPr="006C64E9">
        <w:rPr>
          <w:rFonts w:ascii="ＭＳ 明朝" w:hAnsi="ＭＳ 明朝" w:hint="eastAsia"/>
          <w:sz w:val="22"/>
          <w:szCs w:val="22"/>
        </w:rPr>
        <w:t>令和</w:t>
      </w:r>
      <w:r w:rsidR="0036397D">
        <w:rPr>
          <w:rFonts w:ascii="ＭＳ 明朝" w:hAnsi="ＭＳ 明朝" w:hint="eastAsia"/>
          <w:sz w:val="22"/>
          <w:szCs w:val="22"/>
        </w:rPr>
        <w:t>７</w:t>
      </w:r>
      <w:r w:rsidR="006846CB" w:rsidRPr="006C64E9">
        <w:rPr>
          <w:rFonts w:ascii="ＭＳ 明朝" w:hAnsi="ＭＳ 明朝" w:hint="eastAsia"/>
          <w:sz w:val="22"/>
          <w:szCs w:val="22"/>
        </w:rPr>
        <w:t>年</w:t>
      </w:r>
      <w:r w:rsidR="0036397D">
        <w:rPr>
          <w:rFonts w:ascii="ＭＳ 明朝" w:hAnsi="ＭＳ 明朝" w:hint="eastAsia"/>
          <w:sz w:val="22"/>
          <w:szCs w:val="22"/>
        </w:rPr>
        <w:t>４</w:t>
      </w:r>
      <w:r w:rsidR="006846CB" w:rsidRPr="006C64E9">
        <w:rPr>
          <w:rFonts w:ascii="ＭＳ 明朝" w:hAnsi="ＭＳ 明朝" w:hint="eastAsia"/>
          <w:sz w:val="22"/>
          <w:szCs w:val="22"/>
        </w:rPr>
        <w:t>月１日</w:t>
      </w:r>
      <w:r w:rsidR="003F349B" w:rsidRPr="006C64E9">
        <w:rPr>
          <w:rFonts w:ascii="ＭＳ 明朝" w:hAnsi="ＭＳ 明朝" w:hint="eastAsia"/>
          <w:sz w:val="22"/>
          <w:szCs w:val="22"/>
        </w:rPr>
        <w:t>から</w:t>
      </w:r>
      <w:r w:rsidR="006D1B6F">
        <w:rPr>
          <w:rFonts w:ascii="ＭＳ 明朝" w:hAnsi="ＭＳ 明朝"/>
          <w:sz w:val="22"/>
          <w:szCs w:val="22"/>
        </w:rPr>
        <w:t>）</w:t>
      </w:r>
    </w:p>
    <w:p w14:paraId="390C7C49" w14:textId="77777777" w:rsidR="0090028C" w:rsidRPr="006C64E9" w:rsidRDefault="0090028C" w:rsidP="0090028C">
      <w:pPr>
        <w:spacing w:line="0" w:lineRule="atLeast"/>
        <w:rPr>
          <w:rFonts w:ascii="ＭＳ 明朝" w:hAnsi="ＭＳ 明朝"/>
          <w:sz w:val="22"/>
          <w:szCs w:val="22"/>
        </w:rPr>
      </w:pPr>
      <w:r w:rsidRPr="006C64E9">
        <w:rPr>
          <w:rFonts w:ascii="ＭＳ 明朝" w:hAnsi="ＭＳ 明朝" w:hint="eastAsia"/>
          <w:sz w:val="22"/>
          <w:szCs w:val="22"/>
        </w:rPr>
        <w:t>笛吹市土木施設等修繕業務委託契約約款</w:t>
      </w:r>
    </w:p>
    <w:p w14:paraId="2F08D1B7"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総則</w:t>
      </w:r>
      <w:r w:rsidR="006D1B6F">
        <w:rPr>
          <w:rFonts w:ascii="ＭＳ 明朝" w:hAnsi="ＭＳ 明朝" w:hint="eastAsia"/>
          <w:sz w:val="22"/>
          <w:szCs w:val="22"/>
        </w:rPr>
        <w:t>）</w:t>
      </w:r>
    </w:p>
    <w:p w14:paraId="0062211E"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第１条　契約担当者</w:t>
      </w:r>
      <w:r w:rsidR="007A47C5">
        <w:rPr>
          <w:rFonts w:ascii="ＭＳ 明朝" w:hAnsi="ＭＳ 明朝" w:hint="eastAsia"/>
          <w:sz w:val="22"/>
          <w:szCs w:val="22"/>
        </w:rPr>
        <w:t>（</w:t>
      </w:r>
      <w:r w:rsidRPr="006C64E9">
        <w:rPr>
          <w:rFonts w:ascii="ＭＳ 明朝" w:hAnsi="ＭＳ 明朝" w:hint="eastAsia"/>
          <w:sz w:val="22"/>
          <w:szCs w:val="22"/>
        </w:rPr>
        <w:t>以下「発注者」という。</w:t>
      </w:r>
      <w:r w:rsidR="006D1B6F">
        <w:rPr>
          <w:rFonts w:ascii="ＭＳ 明朝" w:hAnsi="ＭＳ 明朝" w:hint="eastAsia"/>
          <w:sz w:val="22"/>
          <w:szCs w:val="22"/>
        </w:rPr>
        <w:t>）</w:t>
      </w:r>
      <w:r w:rsidRPr="006C64E9">
        <w:rPr>
          <w:rFonts w:ascii="ＭＳ 明朝" w:hAnsi="ＭＳ 明朝" w:hint="eastAsia"/>
          <w:sz w:val="22"/>
          <w:szCs w:val="22"/>
        </w:rPr>
        <w:t>及び受託者</w:t>
      </w:r>
      <w:r w:rsidR="007A47C5">
        <w:rPr>
          <w:rFonts w:ascii="ＭＳ 明朝" w:hAnsi="ＭＳ 明朝" w:hint="eastAsia"/>
          <w:sz w:val="22"/>
          <w:szCs w:val="22"/>
        </w:rPr>
        <w:t>（</w:t>
      </w:r>
      <w:r w:rsidRPr="006C64E9">
        <w:rPr>
          <w:rFonts w:ascii="ＭＳ 明朝" w:hAnsi="ＭＳ 明朝" w:hint="eastAsia"/>
          <w:sz w:val="22"/>
          <w:szCs w:val="22"/>
        </w:rPr>
        <w:t>以下「受注者」という。</w:t>
      </w:r>
      <w:r w:rsidR="006D1B6F">
        <w:rPr>
          <w:rFonts w:ascii="ＭＳ 明朝" w:hAnsi="ＭＳ 明朝" w:hint="eastAsia"/>
          <w:sz w:val="22"/>
          <w:szCs w:val="22"/>
        </w:rPr>
        <w:t>）</w:t>
      </w:r>
      <w:r w:rsidRPr="006C64E9">
        <w:rPr>
          <w:rFonts w:ascii="ＭＳ 明朝" w:hAnsi="ＭＳ 明朝" w:hint="eastAsia"/>
          <w:sz w:val="22"/>
          <w:szCs w:val="22"/>
        </w:rPr>
        <w:t>は、この約款</w:t>
      </w:r>
      <w:r w:rsidR="007A47C5">
        <w:rPr>
          <w:rFonts w:ascii="ＭＳ 明朝" w:hAnsi="ＭＳ 明朝" w:hint="eastAsia"/>
          <w:sz w:val="22"/>
          <w:szCs w:val="22"/>
        </w:rPr>
        <w:t>（</w:t>
      </w:r>
      <w:r w:rsidRPr="006C64E9">
        <w:rPr>
          <w:rFonts w:ascii="ＭＳ 明朝" w:hAnsi="ＭＳ 明朝" w:hint="eastAsia"/>
          <w:sz w:val="22"/>
          <w:szCs w:val="22"/>
        </w:rPr>
        <w:t>契約書を含む。以下同じ。</w:t>
      </w:r>
      <w:r w:rsidR="006D1B6F">
        <w:rPr>
          <w:rFonts w:ascii="ＭＳ 明朝" w:hAnsi="ＭＳ 明朝" w:hint="eastAsia"/>
          <w:sz w:val="22"/>
          <w:szCs w:val="22"/>
        </w:rPr>
        <w:t>）</w:t>
      </w:r>
      <w:r w:rsidRPr="006C64E9">
        <w:rPr>
          <w:rFonts w:ascii="ＭＳ 明朝" w:hAnsi="ＭＳ 明朝" w:hint="eastAsia"/>
          <w:sz w:val="22"/>
          <w:szCs w:val="22"/>
        </w:rPr>
        <w:t>に基づき、設計図書</w:t>
      </w:r>
      <w:r w:rsidR="007A47C5">
        <w:rPr>
          <w:rFonts w:ascii="ＭＳ 明朝" w:hAnsi="ＭＳ 明朝" w:hint="eastAsia"/>
          <w:sz w:val="22"/>
          <w:szCs w:val="22"/>
        </w:rPr>
        <w:t>（</w:t>
      </w:r>
      <w:r w:rsidRPr="006C64E9">
        <w:rPr>
          <w:rFonts w:ascii="ＭＳ 明朝" w:hAnsi="ＭＳ 明朝" w:hint="eastAsia"/>
          <w:sz w:val="22"/>
          <w:szCs w:val="22"/>
        </w:rPr>
        <w:t>別冊の図面、共通・特記仕様書、現場説明書及び現場説明に対する質問回答書をいう。以下同じ。</w:t>
      </w:r>
      <w:r w:rsidR="006D1B6F">
        <w:rPr>
          <w:rFonts w:ascii="ＭＳ 明朝" w:hAnsi="ＭＳ 明朝" w:hint="eastAsia"/>
          <w:sz w:val="22"/>
          <w:szCs w:val="22"/>
        </w:rPr>
        <w:t>）</w:t>
      </w:r>
      <w:r w:rsidRPr="006C64E9">
        <w:rPr>
          <w:rFonts w:ascii="ＭＳ 明朝" w:hAnsi="ＭＳ 明朝" w:hint="eastAsia"/>
          <w:sz w:val="22"/>
          <w:szCs w:val="22"/>
        </w:rPr>
        <w:t>に従い、日本国の法令を遵守し、この契約</w:t>
      </w:r>
      <w:r w:rsidR="007A47C5">
        <w:rPr>
          <w:rFonts w:ascii="ＭＳ 明朝" w:hAnsi="ＭＳ 明朝" w:hint="eastAsia"/>
          <w:sz w:val="22"/>
          <w:szCs w:val="22"/>
        </w:rPr>
        <w:t>（</w:t>
      </w:r>
      <w:r w:rsidRPr="006C64E9">
        <w:rPr>
          <w:rFonts w:ascii="ＭＳ 明朝" w:hAnsi="ＭＳ 明朝" w:hint="eastAsia"/>
          <w:sz w:val="22"/>
          <w:szCs w:val="22"/>
        </w:rPr>
        <w:t>この約款及び設計図書を内容とする業務の委託契約をいう。以下同じ。</w:t>
      </w:r>
      <w:r w:rsidR="006D1B6F">
        <w:rPr>
          <w:rFonts w:ascii="ＭＳ 明朝" w:hAnsi="ＭＳ 明朝" w:hint="eastAsia"/>
          <w:sz w:val="22"/>
          <w:szCs w:val="22"/>
        </w:rPr>
        <w:t>）</w:t>
      </w:r>
      <w:r w:rsidRPr="006C64E9">
        <w:rPr>
          <w:rFonts w:ascii="ＭＳ 明朝" w:hAnsi="ＭＳ 明朝" w:hint="eastAsia"/>
          <w:sz w:val="22"/>
          <w:szCs w:val="22"/>
        </w:rPr>
        <w:t>を履行しなければならない。</w:t>
      </w:r>
    </w:p>
    <w:p w14:paraId="4F9D21E3"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　受注者は、契約書記載の業務</w:t>
      </w:r>
      <w:r w:rsidR="007A47C5">
        <w:rPr>
          <w:rFonts w:ascii="ＭＳ 明朝" w:hAnsi="ＭＳ 明朝" w:hint="eastAsia"/>
          <w:sz w:val="22"/>
          <w:szCs w:val="22"/>
        </w:rPr>
        <w:t>（</w:t>
      </w:r>
      <w:r w:rsidRPr="006C64E9">
        <w:rPr>
          <w:rFonts w:ascii="ＭＳ 明朝" w:hAnsi="ＭＳ 明朝" w:hint="eastAsia"/>
          <w:sz w:val="22"/>
          <w:szCs w:val="22"/>
        </w:rPr>
        <w:t>以下「業務」という。</w:t>
      </w:r>
      <w:r w:rsidR="006D1B6F">
        <w:rPr>
          <w:rFonts w:ascii="ＭＳ 明朝" w:hAnsi="ＭＳ 明朝" w:hint="eastAsia"/>
          <w:sz w:val="22"/>
          <w:szCs w:val="22"/>
        </w:rPr>
        <w:t>）</w:t>
      </w:r>
      <w:r w:rsidRPr="006C64E9">
        <w:rPr>
          <w:rFonts w:ascii="ＭＳ 明朝" w:hAnsi="ＭＳ 明朝" w:hint="eastAsia"/>
          <w:sz w:val="22"/>
          <w:szCs w:val="22"/>
        </w:rPr>
        <w:t>を契約書記載の履行期間</w:t>
      </w:r>
      <w:r w:rsidR="007A47C5">
        <w:rPr>
          <w:rFonts w:ascii="ＭＳ 明朝" w:hAnsi="ＭＳ 明朝" w:hint="eastAsia"/>
          <w:sz w:val="22"/>
          <w:szCs w:val="22"/>
        </w:rPr>
        <w:t>（</w:t>
      </w:r>
      <w:r w:rsidRPr="006C64E9">
        <w:rPr>
          <w:rFonts w:ascii="ＭＳ 明朝" w:hAnsi="ＭＳ 明朝" w:hint="eastAsia"/>
          <w:sz w:val="22"/>
          <w:szCs w:val="22"/>
        </w:rPr>
        <w:t>以下「履行期間」という。</w:t>
      </w:r>
      <w:r w:rsidR="006D1B6F">
        <w:rPr>
          <w:rFonts w:ascii="ＭＳ 明朝" w:hAnsi="ＭＳ 明朝" w:hint="eastAsia"/>
          <w:sz w:val="22"/>
          <w:szCs w:val="22"/>
        </w:rPr>
        <w:t>）</w:t>
      </w:r>
      <w:r w:rsidRPr="006C64E9">
        <w:rPr>
          <w:rFonts w:ascii="ＭＳ 明朝" w:hAnsi="ＭＳ 明朝" w:hint="eastAsia"/>
          <w:sz w:val="22"/>
          <w:szCs w:val="22"/>
        </w:rPr>
        <w:t>内に完了し、発注者は、その業務委託料を支払うものとする。</w:t>
      </w:r>
    </w:p>
    <w:p w14:paraId="5A29DED3"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　仮設、施工方法その他業務を完了するために必要な一切の手段</w:t>
      </w:r>
      <w:r w:rsidR="007A47C5">
        <w:rPr>
          <w:rFonts w:ascii="ＭＳ 明朝" w:hAnsi="ＭＳ 明朝" w:hint="eastAsia"/>
          <w:sz w:val="22"/>
          <w:szCs w:val="22"/>
        </w:rPr>
        <w:t>（</w:t>
      </w:r>
      <w:r w:rsidRPr="006C64E9">
        <w:rPr>
          <w:rFonts w:ascii="ＭＳ 明朝" w:hAnsi="ＭＳ 明朝" w:hint="eastAsia"/>
          <w:sz w:val="22"/>
          <w:szCs w:val="22"/>
        </w:rPr>
        <w:t>以下「施工方法等」という。</w:t>
      </w:r>
      <w:r w:rsidR="006D1B6F">
        <w:rPr>
          <w:rFonts w:ascii="ＭＳ 明朝" w:hAnsi="ＭＳ 明朝" w:hint="eastAsia"/>
          <w:sz w:val="22"/>
          <w:szCs w:val="22"/>
        </w:rPr>
        <w:t>）</w:t>
      </w:r>
      <w:r w:rsidRPr="006C64E9">
        <w:rPr>
          <w:rFonts w:ascii="ＭＳ 明朝" w:hAnsi="ＭＳ 明朝" w:hint="eastAsia"/>
          <w:sz w:val="22"/>
          <w:szCs w:val="22"/>
        </w:rPr>
        <w:t>については、この約款及び設計図書に特別の定めがある場合を除き、受注者がその責任において定める。</w:t>
      </w:r>
    </w:p>
    <w:p w14:paraId="13563952" w14:textId="77777777" w:rsidR="006846CB" w:rsidRPr="006C64E9" w:rsidRDefault="006846CB" w:rsidP="006C64E9">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　受注者は、この契約の履行に関して知り得た秘密を漏らしてはならない。</w:t>
      </w:r>
    </w:p>
    <w:p w14:paraId="6DE1AB25"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５　この約款に定める指示、催告、請求、通知、報告、申出、承諾及び解除は、書面により行わなければならない。</w:t>
      </w:r>
    </w:p>
    <w:p w14:paraId="056F98AA" w14:textId="77777777" w:rsidR="006846CB" w:rsidRPr="006C64E9" w:rsidRDefault="006846CB" w:rsidP="006C64E9">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６　この契約の履行に関して発注者と受注者との間で用いる言語は、日本語とする。</w:t>
      </w:r>
    </w:p>
    <w:p w14:paraId="25406CBA" w14:textId="77777777" w:rsidR="006846CB" w:rsidRPr="006C64E9" w:rsidRDefault="006846CB" w:rsidP="006C64E9">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７　この約款に定める金銭の支払いに用いる通貨は、日本円とする。</w:t>
      </w:r>
    </w:p>
    <w:p w14:paraId="3397F38A"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８　この契約の履行に関して発注者と受注者との間で用いる計量単位は、設計図書に特別の定めがある場合を除き、計量法</w:t>
      </w:r>
      <w:r w:rsidR="007A47C5">
        <w:rPr>
          <w:rFonts w:ascii="ＭＳ 明朝" w:hAnsi="ＭＳ 明朝" w:hint="eastAsia"/>
          <w:sz w:val="22"/>
          <w:szCs w:val="22"/>
        </w:rPr>
        <w:t>（</w:t>
      </w:r>
      <w:r w:rsidRPr="006C64E9">
        <w:rPr>
          <w:rFonts w:ascii="ＭＳ 明朝" w:hAnsi="ＭＳ 明朝" w:hint="eastAsia"/>
          <w:sz w:val="22"/>
          <w:szCs w:val="22"/>
        </w:rPr>
        <w:t>平成４年法律第５１号</w:t>
      </w:r>
      <w:r w:rsidR="006D1B6F">
        <w:rPr>
          <w:rFonts w:ascii="ＭＳ 明朝" w:hAnsi="ＭＳ 明朝" w:hint="eastAsia"/>
          <w:sz w:val="22"/>
          <w:szCs w:val="22"/>
        </w:rPr>
        <w:t>）</w:t>
      </w:r>
      <w:r w:rsidRPr="006C64E9">
        <w:rPr>
          <w:rFonts w:ascii="ＭＳ 明朝" w:hAnsi="ＭＳ 明朝" w:hint="eastAsia"/>
          <w:sz w:val="22"/>
          <w:szCs w:val="22"/>
        </w:rPr>
        <w:t>に定めるものとする。</w:t>
      </w:r>
    </w:p>
    <w:p w14:paraId="6766B20C"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９　この約款及び設計図書における期間の定めについては、民法</w:t>
      </w:r>
      <w:r w:rsidR="007A47C5">
        <w:rPr>
          <w:rFonts w:ascii="ＭＳ 明朝" w:hAnsi="ＭＳ 明朝" w:hint="eastAsia"/>
          <w:sz w:val="22"/>
          <w:szCs w:val="22"/>
        </w:rPr>
        <w:t>（</w:t>
      </w:r>
      <w:r w:rsidRPr="006C64E9">
        <w:rPr>
          <w:rFonts w:ascii="ＭＳ 明朝" w:hAnsi="ＭＳ 明朝" w:hint="eastAsia"/>
          <w:sz w:val="22"/>
          <w:szCs w:val="22"/>
        </w:rPr>
        <w:t>明治２９年法律第８９号</w:t>
      </w:r>
      <w:r w:rsidR="006D1B6F">
        <w:rPr>
          <w:rFonts w:ascii="ＭＳ 明朝" w:hAnsi="ＭＳ 明朝" w:hint="eastAsia"/>
          <w:sz w:val="22"/>
          <w:szCs w:val="22"/>
        </w:rPr>
        <w:t>）</w:t>
      </w:r>
      <w:r w:rsidRPr="006C64E9">
        <w:rPr>
          <w:rFonts w:ascii="ＭＳ 明朝" w:hAnsi="ＭＳ 明朝" w:hint="eastAsia"/>
          <w:sz w:val="22"/>
          <w:szCs w:val="22"/>
        </w:rPr>
        <w:t>及び商法</w:t>
      </w:r>
      <w:r w:rsidR="007A47C5">
        <w:rPr>
          <w:rFonts w:ascii="ＭＳ 明朝" w:hAnsi="ＭＳ 明朝" w:hint="eastAsia"/>
          <w:sz w:val="22"/>
          <w:szCs w:val="22"/>
        </w:rPr>
        <w:t>（</w:t>
      </w:r>
      <w:r w:rsidRPr="006C64E9">
        <w:rPr>
          <w:rFonts w:ascii="ＭＳ 明朝" w:hAnsi="ＭＳ 明朝" w:hint="eastAsia"/>
          <w:sz w:val="22"/>
          <w:szCs w:val="22"/>
        </w:rPr>
        <w:t>明治３２年法律第４８号</w:t>
      </w:r>
      <w:r w:rsidR="006D1B6F">
        <w:rPr>
          <w:rFonts w:ascii="ＭＳ 明朝" w:hAnsi="ＭＳ 明朝" w:hint="eastAsia"/>
          <w:sz w:val="22"/>
          <w:szCs w:val="22"/>
        </w:rPr>
        <w:t>）</w:t>
      </w:r>
      <w:r w:rsidRPr="006C64E9">
        <w:rPr>
          <w:rFonts w:ascii="ＭＳ 明朝" w:hAnsi="ＭＳ 明朝" w:hint="eastAsia"/>
          <w:sz w:val="22"/>
          <w:szCs w:val="22"/>
        </w:rPr>
        <w:t>の定めるところによるものとする。</w:t>
      </w:r>
    </w:p>
    <w:p w14:paraId="69C96A0C" w14:textId="77777777" w:rsidR="006846CB" w:rsidRPr="006C64E9" w:rsidRDefault="006846CB" w:rsidP="006C64E9">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１</w:t>
      </w:r>
      <w:r w:rsidR="00930A4A" w:rsidRPr="006C64E9">
        <w:rPr>
          <w:rFonts w:ascii="ＭＳ 明朝" w:hAnsi="ＭＳ 明朝" w:hint="eastAsia"/>
          <w:sz w:val="22"/>
          <w:szCs w:val="22"/>
        </w:rPr>
        <w:t>０</w:t>
      </w:r>
      <w:r w:rsidRPr="006C64E9">
        <w:rPr>
          <w:rFonts w:ascii="ＭＳ 明朝" w:hAnsi="ＭＳ 明朝" w:hint="eastAsia"/>
          <w:sz w:val="22"/>
          <w:szCs w:val="22"/>
        </w:rPr>
        <w:t xml:space="preserve">　この契約は、日本国の法令に準拠するものとする。</w:t>
      </w:r>
    </w:p>
    <w:p w14:paraId="6EF63994"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１１　この契約に係る訴訟については、</w:t>
      </w:r>
      <w:r w:rsidR="003F349B" w:rsidRPr="006C64E9">
        <w:rPr>
          <w:rFonts w:ascii="ＭＳ 明朝" w:hAnsi="ＭＳ 明朝" w:hint="eastAsia"/>
          <w:sz w:val="22"/>
          <w:szCs w:val="22"/>
        </w:rPr>
        <w:t>発注者の事務所の所在地を管轄する裁判所を第一審の専属的合意管轄裁判所とすることに合意する。</w:t>
      </w:r>
    </w:p>
    <w:p w14:paraId="770BE031"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関連工事の調整</w:t>
      </w:r>
      <w:r w:rsidR="006D1B6F">
        <w:rPr>
          <w:rFonts w:ascii="ＭＳ 明朝" w:hAnsi="ＭＳ 明朝" w:hint="eastAsia"/>
          <w:sz w:val="22"/>
          <w:szCs w:val="22"/>
        </w:rPr>
        <w:t>）</w:t>
      </w:r>
    </w:p>
    <w:p w14:paraId="1DA4BAB4"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39B4B74"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工程表</w:t>
      </w:r>
      <w:r w:rsidR="006D1B6F">
        <w:rPr>
          <w:rFonts w:ascii="ＭＳ 明朝" w:hAnsi="ＭＳ 明朝" w:hint="eastAsia"/>
          <w:sz w:val="22"/>
          <w:szCs w:val="22"/>
        </w:rPr>
        <w:t>）</w:t>
      </w:r>
    </w:p>
    <w:p w14:paraId="07AA869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第３条　受注者は、この契約締結後７日以内に設計図書に基づいて、工程表を作成し、発注者に提出しなければならない。</w:t>
      </w:r>
    </w:p>
    <w:p w14:paraId="33FA4CD0" w14:textId="1E18FF83" w:rsidR="006846CB" w:rsidRDefault="006846CB" w:rsidP="006C64E9">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　工程表は、発注者及び受注者を拘束するものではない。</w:t>
      </w:r>
    </w:p>
    <w:p w14:paraId="6CD814FF" w14:textId="77777777" w:rsidR="00BB039A" w:rsidRPr="008C277E" w:rsidRDefault="00BB039A" w:rsidP="00BB039A">
      <w:pPr>
        <w:spacing w:line="280" w:lineRule="atLeast"/>
        <w:ind w:left="214" w:hangingChars="100" w:hanging="214"/>
        <w:rPr>
          <w:rFonts w:asciiTheme="minorEastAsia" w:eastAsiaTheme="minorEastAsia" w:hAnsiTheme="minorEastAsia"/>
          <w:bCs/>
          <w:szCs w:val="21"/>
        </w:rPr>
      </w:pPr>
      <w:r w:rsidRPr="008C277E">
        <w:rPr>
          <w:rFonts w:asciiTheme="minorEastAsia" w:eastAsiaTheme="minorEastAsia" w:hAnsiTheme="minorEastAsia" w:hint="eastAsia"/>
          <w:bCs/>
          <w:szCs w:val="21"/>
        </w:rPr>
        <w:t>（契約の保証）</w:t>
      </w:r>
    </w:p>
    <w:p w14:paraId="38AA5B12" w14:textId="275DAD93" w:rsidR="00BB039A" w:rsidRPr="008C277E" w:rsidRDefault="00BB039A" w:rsidP="00BB039A">
      <w:pPr>
        <w:spacing w:line="280" w:lineRule="atLeast"/>
        <w:ind w:left="214" w:hangingChars="100" w:hanging="214"/>
        <w:rPr>
          <w:rFonts w:asciiTheme="minorEastAsia" w:eastAsiaTheme="minorEastAsia" w:hAnsiTheme="minorEastAsia"/>
          <w:bCs/>
          <w:szCs w:val="21"/>
        </w:rPr>
      </w:pPr>
      <w:r w:rsidRPr="008C277E">
        <w:rPr>
          <w:rFonts w:asciiTheme="minorEastAsia" w:eastAsiaTheme="minorEastAsia" w:hAnsiTheme="minorEastAsia" w:hint="eastAsia"/>
          <w:bCs/>
          <w:szCs w:val="21"/>
        </w:rPr>
        <w:t>第３条の２　受注者は、この契約の締結と同時に、次の各号のいずれかに掲げる保証を付さなければならない。ただし、第</w:t>
      </w:r>
      <w:r>
        <w:rPr>
          <w:rFonts w:asciiTheme="minorEastAsia" w:eastAsiaTheme="minorEastAsia" w:hAnsiTheme="minorEastAsia" w:hint="eastAsia"/>
          <w:bCs/>
          <w:szCs w:val="21"/>
        </w:rPr>
        <w:t>５</w:t>
      </w:r>
      <w:r w:rsidRPr="008C277E">
        <w:rPr>
          <w:rFonts w:asciiTheme="minorEastAsia" w:eastAsiaTheme="minorEastAsia" w:hAnsiTheme="minorEastAsia" w:hint="eastAsia"/>
          <w:bCs/>
          <w:szCs w:val="21"/>
        </w:rPr>
        <w:t>号の場合においては、履行保証保険契約の締結後、直ちにその保険証券を発注者に寄託しなければならない。</w:t>
      </w:r>
    </w:p>
    <w:p w14:paraId="7A7492AF" w14:textId="77777777" w:rsidR="00BB039A" w:rsidRPr="008C277E" w:rsidRDefault="00BB039A" w:rsidP="00BB039A">
      <w:pPr>
        <w:spacing w:line="280" w:lineRule="atLeast"/>
        <w:ind w:left="214" w:hangingChars="100" w:hanging="214"/>
        <w:rPr>
          <w:rFonts w:asciiTheme="minorEastAsia" w:eastAsiaTheme="minorEastAsia" w:hAnsiTheme="minorEastAsia"/>
          <w:bCs/>
          <w:szCs w:val="21"/>
        </w:rPr>
      </w:pPr>
      <w:r w:rsidRPr="008C277E">
        <w:rPr>
          <w:rFonts w:asciiTheme="minorEastAsia" w:eastAsiaTheme="minorEastAsia" w:hAnsiTheme="minorEastAsia" w:hint="eastAsia"/>
          <w:bCs/>
          <w:szCs w:val="21"/>
        </w:rPr>
        <w:t>（１）　契約保証金の納付</w:t>
      </w:r>
    </w:p>
    <w:p w14:paraId="652C38E9" w14:textId="77777777" w:rsidR="00BB039A" w:rsidRPr="008C277E" w:rsidRDefault="00BB039A" w:rsidP="00BB039A">
      <w:pPr>
        <w:spacing w:line="280" w:lineRule="atLeast"/>
        <w:ind w:left="214" w:hangingChars="100" w:hanging="214"/>
        <w:rPr>
          <w:rFonts w:asciiTheme="minorEastAsia" w:eastAsiaTheme="minorEastAsia" w:hAnsiTheme="minorEastAsia"/>
          <w:bCs/>
          <w:szCs w:val="21"/>
        </w:rPr>
      </w:pPr>
      <w:r w:rsidRPr="008C277E">
        <w:rPr>
          <w:rFonts w:asciiTheme="minorEastAsia" w:eastAsiaTheme="minorEastAsia" w:hAnsiTheme="minorEastAsia" w:hint="eastAsia"/>
          <w:bCs/>
          <w:szCs w:val="21"/>
        </w:rPr>
        <w:t>（２）　契約保証金に代わる担保となる有価証券等の提供</w:t>
      </w:r>
    </w:p>
    <w:p w14:paraId="6C902DDD" w14:textId="77777777" w:rsidR="00BB039A" w:rsidRPr="008C277E" w:rsidRDefault="00BB039A" w:rsidP="00BB039A">
      <w:pPr>
        <w:spacing w:line="280" w:lineRule="atLeast"/>
        <w:ind w:left="214" w:hangingChars="100" w:hanging="214"/>
        <w:rPr>
          <w:rFonts w:asciiTheme="minorEastAsia" w:eastAsiaTheme="minorEastAsia" w:hAnsiTheme="minorEastAsia"/>
          <w:bCs/>
          <w:szCs w:val="21"/>
        </w:rPr>
      </w:pPr>
      <w:r w:rsidRPr="008C277E">
        <w:rPr>
          <w:rFonts w:asciiTheme="minorEastAsia" w:eastAsiaTheme="minorEastAsia" w:hAnsiTheme="minorEastAsia" w:hint="eastAsia"/>
          <w:bCs/>
          <w:szCs w:val="21"/>
        </w:rPr>
        <w:t>（３）　この契約による債務の不履行により生ずる損害金の支払いを保証する銀行又は発注者が確実と認める金融機関又は保証事業会社（公共工事の前払金保証事業に関する法律（昭和２７年法律第１８４号）第２条第４項に規定する保証事業会社という。以下同じ。）の保証</w:t>
      </w:r>
    </w:p>
    <w:p w14:paraId="723C74B6" w14:textId="77777777" w:rsidR="00BB039A" w:rsidRPr="008C277E" w:rsidRDefault="00BB039A" w:rsidP="00BB039A">
      <w:pPr>
        <w:spacing w:line="280" w:lineRule="atLeast"/>
        <w:ind w:left="214" w:hangingChars="100" w:hanging="214"/>
        <w:rPr>
          <w:rFonts w:asciiTheme="minorEastAsia" w:eastAsiaTheme="minorEastAsia" w:hAnsiTheme="minorEastAsia"/>
          <w:bCs/>
          <w:szCs w:val="21"/>
        </w:rPr>
      </w:pPr>
      <w:r w:rsidRPr="008C277E">
        <w:rPr>
          <w:rFonts w:asciiTheme="minorEastAsia" w:eastAsiaTheme="minorEastAsia" w:hAnsiTheme="minorEastAsia" w:hint="eastAsia"/>
          <w:bCs/>
          <w:szCs w:val="21"/>
        </w:rPr>
        <w:t>（４）　この契約による債務の履行を保証する公共工事履行保証証券による保証</w:t>
      </w:r>
    </w:p>
    <w:p w14:paraId="14566D05" w14:textId="77777777" w:rsidR="00BB039A" w:rsidRPr="008C277E" w:rsidRDefault="00BB039A" w:rsidP="00BB039A">
      <w:pPr>
        <w:spacing w:line="280" w:lineRule="atLeast"/>
        <w:ind w:left="214" w:hangingChars="100" w:hanging="214"/>
        <w:rPr>
          <w:rFonts w:asciiTheme="minorEastAsia" w:eastAsiaTheme="minorEastAsia" w:hAnsiTheme="minorEastAsia"/>
          <w:bCs/>
          <w:szCs w:val="21"/>
        </w:rPr>
      </w:pPr>
      <w:r w:rsidRPr="008C277E">
        <w:rPr>
          <w:rFonts w:asciiTheme="minorEastAsia" w:eastAsiaTheme="minorEastAsia" w:hAnsiTheme="minorEastAsia" w:hint="eastAsia"/>
          <w:bCs/>
          <w:szCs w:val="21"/>
        </w:rPr>
        <w:t>（５）　この契約による債務の不履行により生ずる損害をてん補する履行保証保険契約の締結</w:t>
      </w:r>
    </w:p>
    <w:p w14:paraId="52A118E1" w14:textId="77777777" w:rsidR="00BB039A" w:rsidRPr="008C277E" w:rsidRDefault="00BB039A" w:rsidP="00BB039A">
      <w:pPr>
        <w:spacing w:line="280" w:lineRule="atLeast"/>
        <w:ind w:left="214" w:hangingChars="100" w:hanging="214"/>
        <w:rPr>
          <w:rFonts w:asciiTheme="minorEastAsia" w:eastAsiaTheme="minorEastAsia" w:hAnsiTheme="minorEastAsia"/>
          <w:bCs/>
          <w:szCs w:val="21"/>
        </w:rPr>
      </w:pPr>
      <w:r w:rsidRPr="008C277E">
        <w:rPr>
          <w:rFonts w:asciiTheme="minorEastAsia" w:eastAsiaTheme="minorEastAsia" w:hAnsiTheme="minorEastAsia" w:hint="eastAsia"/>
          <w:bCs/>
          <w:szCs w:val="21"/>
        </w:rPr>
        <w:t>２　前項の保証に係る契約保証金の額、保証金額又は保険金額（第５項において「保証の額」という。）は、業務委託料の１０分の１以上としなければならない。</w:t>
      </w:r>
    </w:p>
    <w:p w14:paraId="09445532" w14:textId="6FAECCC3" w:rsidR="00BB039A" w:rsidRPr="008C277E" w:rsidRDefault="00BB039A" w:rsidP="00BB039A">
      <w:pPr>
        <w:spacing w:line="280" w:lineRule="atLeast"/>
        <w:ind w:left="214" w:hangingChars="100" w:hanging="214"/>
        <w:rPr>
          <w:rFonts w:asciiTheme="minorEastAsia" w:eastAsiaTheme="minorEastAsia" w:hAnsiTheme="minorEastAsia"/>
          <w:bCs/>
          <w:szCs w:val="21"/>
        </w:rPr>
      </w:pPr>
      <w:r w:rsidRPr="008C277E">
        <w:rPr>
          <w:rFonts w:asciiTheme="minorEastAsia" w:eastAsiaTheme="minorEastAsia" w:hAnsiTheme="minorEastAsia" w:hint="eastAsia"/>
          <w:bCs/>
          <w:szCs w:val="21"/>
        </w:rPr>
        <w:t>３　受注者が第１項第</w:t>
      </w:r>
      <w:r>
        <w:rPr>
          <w:rFonts w:asciiTheme="minorEastAsia" w:eastAsiaTheme="minorEastAsia" w:hAnsiTheme="minorEastAsia" w:hint="eastAsia"/>
          <w:bCs/>
          <w:szCs w:val="21"/>
        </w:rPr>
        <w:t>３</w:t>
      </w:r>
      <w:r w:rsidRPr="008C277E">
        <w:rPr>
          <w:rFonts w:asciiTheme="minorEastAsia" w:eastAsiaTheme="minorEastAsia" w:hAnsiTheme="minorEastAsia" w:hint="eastAsia"/>
          <w:bCs/>
          <w:szCs w:val="21"/>
        </w:rPr>
        <w:t>号から第</w:t>
      </w:r>
      <w:r>
        <w:rPr>
          <w:rFonts w:asciiTheme="minorEastAsia" w:eastAsiaTheme="minorEastAsia" w:hAnsiTheme="minorEastAsia" w:hint="eastAsia"/>
          <w:bCs/>
          <w:szCs w:val="21"/>
        </w:rPr>
        <w:t>５</w:t>
      </w:r>
      <w:r w:rsidRPr="008C277E">
        <w:rPr>
          <w:rFonts w:asciiTheme="minorEastAsia" w:eastAsiaTheme="minorEastAsia" w:hAnsiTheme="minorEastAsia" w:hint="eastAsia"/>
          <w:bCs/>
          <w:szCs w:val="21"/>
        </w:rPr>
        <w:t>号までのいずれかに掲げる保証を付する場合は、当該保証は第４</w:t>
      </w:r>
      <w:r w:rsidR="00AB7360">
        <w:rPr>
          <w:rFonts w:asciiTheme="minorEastAsia" w:eastAsiaTheme="minorEastAsia" w:hAnsiTheme="minorEastAsia" w:hint="eastAsia"/>
          <w:bCs/>
          <w:szCs w:val="21"/>
        </w:rPr>
        <w:t>７</w:t>
      </w:r>
      <w:r w:rsidRPr="008C277E">
        <w:rPr>
          <w:rFonts w:asciiTheme="minorEastAsia" w:eastAsiaTheme="minorEastAsia" w:hAnsiTheme="minorEastAsia" w:hint="eastAsia"/>
          <w:bCs/>
          <w:szCs w:val="21"/>
        </w:rPr>
        <w:t>条第３項各号に規定する者による契約の解除の場合についても保証するものでなければならない。</w:t>
      </w:r>
    </w:p>
    <w:p w14:paraId="1D851065" w14:textId="2ADB7C1B" w:rsidR="00BB039A" w:rsidRPr="008C277E" w:rsidRDefault="00BB039A" w:rsidP="00BB039A">
      <w:pPr>
        <w:spacing w:line="280" w:lineRule="atLeast"/>
        <w:ind w:left="214" w:hangingChars="100" w:hanging="214"/>
        <w:rPr>
          <w:rFonts w:asciiTheme="minorEastAsia" w:eastAsiaTheme="minorEastAsia" w:hAnsiTheme="minorEastAsia"/>
          <w:bCs/>
          <w:szCs w:val="21"/>
        </w:rPr>
      </w:pPr>
      <w:r w:rsidRPr="008C277E">
        <w:rPr>
          <w:rFonts w:asciiTheme="minorEastAsia" w:eastAsiaTheme="minorEastAsia" w:hAnsiTheme="minorEastAsia" w:hint="eastAsia"/>
          <w:bCs/>
          <w:szCs w:val="21"/>
        </w:rPr>
        <w:lastRenderedPageBreak/>
        <w:t>４　第１項の規定により、受注者が同項第</w:t>
      </w:r>
      <w:r>
        <w:rPr>
          <w:rFonts w:asciiTheme="minorEastAsia" w:eastAsiaTheme="minorEastAsia" w:hAnsiTheme="minorEastAsia" w:hint="eastAsia"/>
          <w:bCs/>
          <w:szCs w:val="21"/>
        </w:rPr>
        <w:t>２</w:t>
      </w:r>
      <w:r w:rsidRPr="008C277E">
        <w:rPr>
          <w:rFonts w:asciiTheme="minorEastAsia" w:eastAsiaTheme="minorEastAsia" w:hAnsiTheme="minorEastAsia" w:hint="eastAsia"/>
          <w:bCs/>
          <w:szCs w:val="21"/>
        </w:rPr>
        <w:t>号又は第</w:t>
      </w:r>
      <w:r>
        <w:rPr>
          <w:rFonts w:asciiTheme="minorEastAsia" w:eastAsiaTheme="minorEastAsia" w:hAnsiTheme="minorEastAsia" w:hint="eastAsia"/>
          <w:bCs/>
          <w:szCs w:val="21"/>
        </w:rPr>
        <w:t>３</w:t>
      </w:r>
      <w:r w:rsidRPr="008C277E">
        <w:rPr>
          <w:rFonts w:asciiTheme="minorEastAsia" w:eastAsiaTheme="minorEastAsia" w:hAnsiTheme="minorEastAsia" w:hint="eastAsia"/>
          <w:bCs/>
          <w:szCs w:val="21"/>
        </w:rPr>
        <w:t>号に掲げる保証を付したときは、当該保証は契約保証金に代わる担保の提供として行われたものとし、同項第</w:t>
      </w:r>
      <w:r w:rsidR="00AB7360">
        <w:rPr>
          <w:rFonts w:asciiTheme="minorEastAsia" w:eastAsiaTheme="minorEastAsia" w:hAnsiTheme="minorEastAsia" w:hint="eastAsia"/>
          <w:bCs/>
          <w:szCs w:val="21"/>
        </w:rPr>
        <w:t>４</w:t>
      </w:r>
      <w:r w:rsidRPr="008C277E">
        <w:rPr>
          <w:rFonts w:asciiTheme="minorEastAsia" w:eastAsiaTheme="minorEastAsia" w:hAnsiTheme="minorEastAsia" w:hint="eastAsia"/>
          <w:bCs/>
          <w:szCs w:val="21"/>
        </w:rPr>
        <w:t>号又は第</w:t>
      </w:r>
      <w:r w:rsidR="00AB7360">
        <w:rPr>
          <w:rFonts w:asciiTheme="minorEastAsia" w:eastAsiaTheme="minorEastAsia" w:hAnsiTheme="minorEastAsia" w:hint="eastAsia"/>
          <w:bCs/>
          <w:szCs w:val="21"/>
        </w:rPr>
        <w:t>５</w:t>
      </w:r>
      <w:r w:rsidRPr="008C277E">
        <w:rPr>
          <w:rFonts w:asciiTheme="minorEastAsia" w:eastAsiaTheme="minorEastAsia" w:hAnsiTheme="minorEastAsia" w:hint="eastAsia"/>
          <w:bCs/>
          <w:szCs w:val="21"/>
        </w:rPr>
        <w:t>号に掲げる保証を付したときは、契約保証金の納付を免除する。</w:t>
      </w:r>
    </w:p>
    <w:p w14:paraId="400EF718" w14:textId="7876F885" w:rsidR="00BB039A" w:rsidRPr="0036397D" w:rsidRDefault="00BB039A" w:rsidP="0036397D">
      <w:pPr>
        <w:spacing w:line="280" w:lineRule="atLeast"/>
        <w:ind w:left="214" w:hangingChars="100" w:hanging="214"/>
        <w:rPr>
          <w:rFonts w:asciiTheme="minorEastAsia" w:eastAsiaTheme="minorEastAsia" w:hAnsiTheme="minorEastAsia"/>
          <w:bCs/>
          <w:szCs w:val="21"/>
        </w:rPr>
      </w:pPr>
      <w:r w:rsidRPr="008C277E">
        <w:rPr>
          <w:rFonts w:asciiTheme="minorEastAsia" w:eastAsiaTheme="minorEastAsia" w:hAnsiTheme="minorEastAsia" w:hint="eastAsia"/>
          <w:bCs/>
          <w:szCs w:val="21"/>
        </w:rPr>
        <w:t>５　請負代金額の変更があった場合には、保証の額が変更後の業務委託料の１０分の１に達するまで、発注者は、保証の額の増額を請求することができ、受注者は、保証の額の減額を請求することができる。</w:t>
      </w:r>
    </w:p>
    <w:p w14:paraId="24618801"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権利義務の譲渡等</w:t>
      </w:r>
      <w:r w:rsidR="006D1B6F">
        <w:rPr>
          <w:rFonts w:ascii="ＭＳ 明朝" w:hAnsi="ＭＳ 明朝" w:hint="eastAsia"/>
          <w:sz w:val="22"/>
          <w:szCs w:val="22"/>
        </w:rPr>
        <w:t>）</w:t>
      </w:r>
    </w:p>
    <w:p w14:paraId="4CAB49EE"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第４条　受注者は、この契約により生ずる権利又は義務を第三者に譲渡し、又は承継させてはならない。ただし、あらかじめ、発注者の承諾を得た場合は、この限りでない。</w:t>
      </w:r>
    </w:p>
    <w:p w14:paraId="624018CF"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　受注者は、契約の目的物並びに材料</w:t>
      </w:r>
      <w:r w:rsidR="007A47C5">
        <w:rPr>
          <w:rFonts w:ascii="ＭＳ 明朝" w:hAnsi="ＭＳ 明朝" w:hint="eastAsia"/>
          <w:sz w:val="22"/>
          <w:szCs w:val="22"/>
        </w:rPr>
        <w:t>（</w:t>
      </w:r>
      <w:r w:rsidRPr="006C64E9">
        <w:rPr>
          <w:rFonts w:ascii="ＭＳ 明朝" w:hAnsi="ＭＳ 明朝" w:hint="eastAsia"/>
          <w:sz w:val="22"/>
          <w:szCs w:val="22"/>
        </w:rPr>
        <w:t>工場製品を含む。以下同じ。</w:t>
      </w:r>
      <w:r w:rsidR="006D1B6F">
        <w:rPr>
          <w:rFonts w:ascii="ＭＳ 明朝" w:hAnsi="ＭＳ 明朝" w:hint="eastAsia"/>
          <w:sz w:val="22"/>
          <w:szCs w:val="22"/>
        </w:rPr>
        <w:t>）</w:t>
      </w:r>
      <w:r w:rsidRPr="006C64E9">
        <w:rPr>
          <w:rFonts w:ascii="ＭＳ 明朝" w:hAnsi="ＭＳ 明朝" w:hint="eastAsia"/>
          <w:sz w:val="22"/>
          <w:szCs w:val="22"/>
        </w:rPr>
        <w:t>のうち第１２条第２項の規定による検査に合格したもの及び第３５条の規定による部分引渡しのための確認を受けたものを第三者に譲渡し、貸与し、又は抵当権その他の担保の目的に供してはならない。ただし、あらかじめ、発注者の承諾を得た場合は、この限りでない。</w:t>
      </w:r>
    </w:p>
    <w:p w14:paraId="5004A5E0"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　受注者が前払金の使用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5D5C52B2"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39DD6C14"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一括再委託の禁止</w:t>
      </w:r>
      <w:r w:rsidR="006D1B6F">
        <w:rPr>
          <w:rFonts w:ascii="ＭＳ 明朝" w:hAnsi="ＭＳ 明朝" w:hint="eastAsia"/>
          <w:sz w:val="22"/>
          <w:szCs w:val="22"/>
        </w:rPr>
        <w:t>）</w:t>
      </w:r>
    </w:p>
    <w:p w14:paraId="7E8806F1"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第５条　受注者は、業務の全部を一括して、又は発注者が設計図書において指定した主たる部分を第三者に委任し、又は請け負わせてはならない。</w:t>
      </w:r>
    </w:p>
    <w:p w14:paraId="437F36EC"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　受注者は、前項の主たる部分のほか、発注者が設計図書において指定した部分を第三者に委任し、又は請け負わせてはならない。</w:t>
      </w:r>
    </w:p>
    <w:p w14:paraId="026AE0D1"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再委託時の通知の請求</w:t>
      </w:r>
      <w:r w:rsidR="006D1B6F">
        <w:rPr>
          <w:rFonts w:ascii="ＭＳ 明朝" w:hAnsi="ＭＳ 明朝" w:hint="eastAsia"/>
          <w:sz w:val="22"/>
          <w:szCs w:val="22"/>
        </w:rPr>
        <w:t>）</w:t>
      </w:r>
    </w:p>
    <w:p w14:paraId="593F66AD"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第６条　発注者は、受注者に対して、業務の一部を委任し、又は請け負わせた者の商号又は名称その他必要な事項の通知を請求することができる。</w:t>
      </w:r>
    </w:p>
    <w:p w14:paraId="7052CFE4"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特許権等の使用</w:t>
      </w:r>
      <w:r w:rsidR="006D1B6F">
        <w:rPr>
          <w:rFonts w:ascii="ＭＳ 明朝" w:hAnsi="ＭＳ 明朝" w:hint="eastAsia"/>
          <w:sz w:val="22"/>
          <w:szCs w:val="22"/>
        </w:rPr>
        <w:t>）</w:t>
      </w:r>
    </w:p>
    <w:p w14:paraId="33FE54E4"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第７条　受注者は、特許権、実用新案権、意匠権、商標権その他日本国の法令に基づき保護される第三者の権利</w:t>
      </w:r>
      <w:r w:rsidR="007A47C5">
        <w:rPr>
          <w:rFonts w:ascii="ＭＳ 明朝" w:hAnsi="ＭＳ 明朝" w:hint="eastAsia"/>
          <w:sz w:val="22"/>
          <w:szCs w:val="22"/>
        </w:rPr>
        <w:t>（</w:t>
      </w:r>
      <w:r w:rsidRPr="006C64E9">
        <w:rPr>
          <w:rFonts w:ascii="ＭＳ 明朝" w:hAnsi="ＭＳ 明朝" w:hint="eastAsia"/>
          <w:sz w:val="22"/>
          <w:szCs w:val="22"/>
        </w:rPr>
        <w:t>以下「特許権等」という。</w:t>
      </w:r>
      <w:r w:rsidR="006D1B6F">
        <w:rPr>
          <w:rFonts w:ascii="ＭＳ 明朝" w:hAnsi="ＭＳ 明朝" w:hint="eastAsia"/>
          <w:sz w:val="22"/>
          <w:szCs w:val="22"/>
        </w:rPr>
        <w:t>）</w:t>
      </w:r>
      <w:r w:rsidRPr="006C64E9">
        <w:rPr>
          <w:rFonts w:ascii="ＭＳ 明朝" w:hAnsi="ＭＳ 明朝" w:hint="eastAsia"/>
          <w:sz w:val="22"/>
          <w:szCs w:val="22"/>
        </w:rPr>
        <w:t>の対象となっている施工方法等を使用するときは、その使用に関する一切の責任を負わなければならない。ただし、発注者がその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F0B7A6E"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監督員</w:t>
      </w:r>
      <w:r w:rsidR="006D1B6F">
        <w:rPr>
          <w:rFonts w:ascii="ＭＳ 明朝" w:hAnsi="ＭＳ 明朝" w:hint="eastAsia"/>
          <w:sz w:val="22"/>
          <w:szCs w:val="22"/>
        </w:rPr>
        <w:t>）</w:t>
      </w:r>
    </w:p>
    <w:p w14:paraId="3664B25E"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第８条　発注者は、監督員を置いたときは、その氏名を受注者に通知しなければならない。監督員を変更したときも同様とする。</w:t>
      </w:r>
    </w:p>
    <w:p w14:paraId="501B82E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4A79F86A"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3F349B" w:rsidRPr="006C64E9">
        <w:rPr>
          <w:rFonts w:ascii="ＭＳ 明朝" w:hAnsi="ＭＳ 明朝" w:hint="eastAsia"/>
          <w:sz w:val="22"/>
          <w:szCs w:val="22"/>
        </w:rPr>
        <w:t>１</w:t>
      </w:r>
      <w:r w:rsidR="006D1B6F">
        <w:rPr>
          <w:rFonts w:ascii="ＭＳ 明朝" w:hAnsi="ＭＳ 明朝" w:hint="eastAsia"/>
          <w:sz w:val="22"/>
          <w:szCs w:val="22"/>
        </w:rPr>
        <w:t>）</w:t>
      </w:r>
      <w:r w:rsidR="006846CB" w:rsidRPr="006C64E9">
        <w:rPr>
          <w:rFonts w:ascii="ＭＳ 明朝" w:hAnsi="ＭＳ 明朝" w:hint="eastAsia"/>
          <w:sz w:val="22"/>
          <w:szCs w:val="22"/>
        </w:rPr>
        <w:t>この契約の履行についての受注者又は受注者の主任技術者に対する指示、承諾又は協議</w:t>
      </w:r>
    </w:p>
    <w:p w14:paraId="443BD732"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3F349B" w:rsidRPr="006C64E9">
        <w:rPr>
          <w:rFonts w:ascii="ＭＳ 明朝" w:hAnsi="ＭＳ 明朝" w:hint="eastAsia"/>
          <w:sz w:val="22"/>
          <w:szCs w:val="22"/>
        </w:rPr>
        <w:t>２</w:t>
      </w:r>
      <w:r w:rsidR="006D1B6F">
        <w:rPr>
          <w:rFonts w:ascii="ＭＳ 明朝" w:hAnsi="ＭＳ 明朝" w:hint="eastAsia"/>
          <w:sz w:val="22"/>
          <w:szCs w:val="22"/>
        </w:rPr>
        <w:t>）</w:t>
      </w:r>
      <w:r w:rsidR="006846CB" w:rsidRPr="006C64E9">
        <w:rPr>
          <w:rFonts w:ascii="ＭＳ 明朝" w:hAnsi="ＭＳ 明朝" w:hint="eastAsia"/>
          <w:sz w:val="22"/>
          <w:szCs w:val="22"/>
        </w:rPr>
        <w:t>設計図書に基づく業務を行うための詳細図等の作成及び交付又は受注者が作成した図書の承諾</w:t>
      </w:r>
    </w:p>
    <w:p w14:paraId="46BB6717"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3F349B" w:rsidRPr="006C64E9">
        <w:rPr>
          <w:rFonts w:ascii="ＭＳ 明朝" w:hAnsi="ＭＳ 明朝" w:hint="eastAsia"/>
          <w:sz w:val="22"/>
          <w:szCs w:val="22"/>
        </w:rPr>
        <w:t>３</w:t>
      </w:r>
      <w:r w:rsidR="006D1B6F">
        <w:rPr>
          <w:rFonts w:ascii="ＭＳ 明朝" w:hAnsi="ＭＳ 明朝" w:hint="eastAsia"/>
          <w:sz w:val="22"/>
          <w:szCs w:val="22"/>
        </w:rPr>
        <w:t>）</w:t>
      </w:r>
      <w:r w:rsidR="006846CB" w:rsidRPr="006C64E9">
        <w:rPr>
          <w:rFonts w:ascii="ＭＳ 明朝" w:hAnsi="ＭＳ 明朝" w:hint="eastAsia"/>
          <w:sz w:val="22"/>
          <w:szCs w:val="22"/>
        </w:rPr>
        <w:t>設計図書に基づく工程の管理、立会い、業務の進捗状況の検査又は材料の試験若しくは検査</w:t>
      </w:r>
      <w:r>
        <w:rPr>
          <w:rFonts w:ascii="ＭＳ 明朝" w:hAnsi="ＭＳ 明朝" w:hint="eastAsia"/>
          <w:sz w:val="22"/>
          <w:szCs w:val="22"/>
        </w:rPr>
        <w:t>（</w:t>
      </w:r>
      <w:r w:rsidR="006846CB" w:rsidRPr="006C64E9">
        <w:rPr>
          <w:rFonts w:ascii="ＭＳ 明朝" w:hAnsi="ＭＳ 明朝" w:hint="eastAsia"/>
          <w:sz w:val="22"/>
          <w:szCs w:val="22"/>
        </w:rPr>
        <w:t>確認を含む。</w:t>
      </w:r>
      <w:r w:rsidR="006D1B6F">
        <w:rPr>
          <w:rFonts w:ascii="ＭＳ 明朝" w:hAnsi="ＭＳ 明朝" w:hint="eastAsia"/>
          <w:sz w:val="22"/>
          <w:szCs w:val="22"/>
        </w:rPr>
        <w:t>）</w:t>
      </w:r>
    </w:p>
    <w:p w14:paraId="1E6EB39A"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17ECD10C"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　第２項の規定に基づく監督員の指示又は承諾は、原則として、書面により行わなければならない。</w:t>
      </w:r>
    </w:p>
    <w:p w14:paraId="731C7261"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lastRenderedPageBreak/>
        <w:t>５　発注者が監督員を置いたときは、この約款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255CD5D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６</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発注者が監督員を置かないときは、この約款に定める監督員の権限は、発注者に帰属する。</w:t>
      </w:r>
    </w:p>
    <w:p w14:paraId="75849ACE"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主任技術者</w:t>
      </w:r>
      <w:r w:rsidR="006D1B6F">
        <w:rPr>
          <w:rFonts w:ascii="ＭＳ 明朝" w:hAnsi="ＭＳ 明朝" w:hint="eastAsia"/>
          <w:sz w:val="22"/>
          <w:szCs w:val="22"/>
        </w:rPr>
        <w:t>）</w:t>
      </w:r>
    </w:p>
    <w:p w14:paraId="7B33BAC8"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第９条</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受注者は、技術上の管理を行う主任技術者を定め、設計図書の定めにより、その氏名その他必要な事項を発注者に通知しなければならない。主任技術者を変更したときも同様とする。</w:t>
      </w:r>
    </w:p>
    <w:p w14:paraId="0A9184DE"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履行報告</w:t>
      </w:r>
      <w:r w:rsidR="006D1B6F">
        <w:rPr>
          <w:rFonts w:ascii="ＭＳ 明朝" w:hAnsi="ＭＳ 明朝" w:hint="eastAsia"/>
          <w:sz w:val="22"/>
          <w:szCs w:val="22"/>
        </w:rPr>
        <w:t>）</w:t>
      </w:r>
    </w:p>
    <w:p w14:paraId="0BA2F605"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第１</w:t>
      </w:r>
      <w:r w:rsidR="00930A4A" w:rsidRPr="006C64E9">
        <w:rPr>
          <w:rFonts w:ascii="ＭＳ 明朝" w:hAnsi="ＭＳ 明朝" w:hint="eastAsia"/>
          <w:sz w:val="22"/>
          <w:szCs w:val="22"/>
        </w:rPr>
        <w:t>０</w:t>
      </w:r>
      <w:r w:rsidRPr="006C64E9">
        <w:rPr>
          <w:rFonts w:ascii="ＭＳ 明朝" w:hAnsi="ＭＳ 明朝" w:hint="eastAsia"/>
          <w:sz w:val="22"/>
          <w:szCs w:val="22"/>
        </w:rPr>
        <w:t>条</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受注者は、設計図書に定めるところにより、この契約の履行について発注者に報告しなければならない。</w:t>
      </w:r>
    </w:p>
    <w:p w14:paraId="05C4C83B"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工事関係者に関する措置請求</w:t>
      </w:r>
      <w:r w:rsidR="006D1B6F">
        <w:rPr>
          <w:rFonts w:ascii="ＭＳ 明朝" w:hAnsi="ＭＳ 明朝" w:hint="eastAsia"/>
          <w:sz w:val="22"/>
          <w:szCs w:val="22"/>
        </w:rPr>
        <w:t>）</w:t>
      </w:r>
    </w:p>
    <w:p w14:paraId="69422B90"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第１１条</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発注者又は監督員は、主任技術者、その他受注者が業務を行うために使用している再委託人、労働者等で業務の実施又は管理につき著しく不適当と認められるものがあるときは、受注者に対して、その理由を明示した書面により、必要な措置をとるべきことを請求することができる。</w:t>
      </w:r>
    </w:p>
    <w:p w14:paraId="2A8E32FE"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受注者は、前項の規定による請求があったときは、当該請求に係る事項について決定し、その請求を受けた日から１</w:t>
      </w:r>
      <w:r w:rsidR="00930A4A" w:rsidRPr="006C64E9">
        <w:rPr>
          <w:rFonts w:ascii="ＭＳ 明朝" w:hAnsi="ＭＳ 明朝" w:hint="eastAsia"/>
          <w:sz w:val="22"/>
          <w:szCs w:val="22"/>
        </w:rPr>
        <w:t>０</w:t>
      </w:r>
      <w:r w:rsidRPr="006C64E9">
        <w:rPr>
          <w:rFonts w:ascii="ＭＳ 明朝" w:hAnsi="ＭＳ 明朝" w:hint="eastAsia"/>
          <w:sz w:val="22"/>
          <w:szCs w:val="22"/>
        </w:rPr>
        <w:t>日以内に発注者に通知しなければならない。</w:t>
      </w:r>
    </w:p>
    <w:p w14:paraId="2C470188"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受注者は、監督員がその職務の執行につき著しく不適当と認められるときは、発注者に対してその理由を明示した書面により、必要な措置をとるべきことを請求することができる。</w:t>
      </w:r>
    </w:p>
    <w:p w14:paraId="3B128E48"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発注者は、前項の規定による請求があったときは、当該請求に係る事項について決定し、その請求を受けた日から１</w:t>
      </w:r>
      <w:r w:rsidR="00930A4A" w:rsidRPr="006C64E9">
        <w:rPr>
          <w:rFonts w:ascii="ＭＳ 明朝" w:hAnsi="ＭＳ 明朝" w:hint="eastAsia"/>
          <w:sz w:val="22"/>
          <w:szCs w:val="22"/>
        </w:rPr>
        <w:t>０</w:t>
      </w:r>
      <w:r w:rsidRPr="006C64E9">
        <w:rPr>
          <w:rFonts w:ascii="ＭＳ 明朝" w:hAnsi="ＭＳ 明朝" w:hint="eastAsia"/>
          <w:sz w:val="22"/>
          <w:szCs w:val="22"/>
        </w:rPr>
        <w:t>日以内に受注者に通知しなければならない。</w:t>
      </w:r>
    </w:p>
    <w:p w14:paraId="51E92BC2"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材料の品質及び検査等</w:t>
      </w:r>
      <w:r w:rsidR="006D1B6F">
        <w:rPr>
          <w:rFonts w:ascii="ＭＳ 明朝" w:hAnsi="ＭＳ 明朝" w:hint="eastAsia"/>
          <w:sz w:val="22"/>
          <w:szCs w:val="22"/>
        </w:rPr>
        <w:t>）</w:t>
      </w:r>
    </w:p>
    <w:p w14:paraId="794095E1"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第１２条</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材料の品質については、設計図書に定めるところによる。設計図書にその品質が明示されていない場合にあっては、中等以上の品質を有するものとする。</w:t>
      </w:r>
    </w:p>
    <w:p w14:paraId="3DC2C1DD"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受注者は、設計図書において監督員の検査</w:t>
      </w:r>
      <w:r w:rsidR="007A47C5">
        <w:rPr>
          <w:rFonts w:ascii="ＭＳ 明朝" w:hAnsi="ＭＳ 明朝" w:hint="eastAsia"/>
          <w:sz w:val="22"/>
          <w:szCs w:val="22"/>
        </w:rPr>
        <w:t>（</w:t>
      </w:r>
      <w:r w:rsidRPr="006C64E9">
        <w:rPr>
          <w:rFonts w:ascii="ＭＳ 明朝" w:hAnsi="ＭＳ 明朝" w:hint="eastAsia"/>
          <w:sz w:val="22"/>
          <w:szCs w:val="22"/>
        </w:rPr>
        <w:t>確認を含む。以下この条において同じ。</w:t>
      </w:r>
      <w:r w:rsidR="006D1B6F">
        <w:rPr>
          <w:rFonts w:ascii="ＭＳ 明朝" w:hAnsi="ＭＳ 明朝" w:hint="eastAsia"/>
          <w:sz w:val="22"/>
          <w:szCs w:val="22"/>
        </w:rPr>
        <w:t>）</w:t>
      </w:r>
      <w:r w:rsidRPr="006C64E9">
        <w:rPr>
          <w:rFonts w:ascii="ＭＳ 明朝" w:hAnsi="ＭＳ 明朝" w:hint="eastAsia"/>
          <w:sz w:val="22"/>
          <w:szCs w:val="22"/>
        </w:rPr>
        <w:t>を受けて使用すべきものと指定された材料については、当該検査に合格したものを使用しなければならない。この場合において、当該検査に直接要する費用は、受注者の負担とする。</w:t>
      </w:r>
    </w:p>
    <w:p w14:paraId="73940F21"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監督員は、受注者から前項の検査を請求されたときは、請求を受けた日から７日以内に応じなければならない。</w:t>
      </w:r>
    </w:p>
    <w:p w14:paraId="121548A5"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受注者は、作業現場内に搬入した材料を監督員の承諾を受けないで作業現場外に搬出してはならない。</w:t>
      </w:r>
    </w:p>
    <w:p w14:paraId="5590ABE5"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５</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受注者は、前項の規定にかかわらず、第２項の検査の結果不合格と決定された材料については、当該決定を受けた日から７日以内に作業現場外に搬出しなければならない。</w:t>
      </w:r>
    </w:p>
    <w:p w14:paraId="2A1F54BF"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監督員の立会い及び記録の整備等</w:t>
      </w:r>
      <w:r w:rsidR="006D1B6F">
        <w:rPr>
          <w:rFonts w:ascii="ＭＳ 明朝" w:hAnsi="ＭＳ 明朝" w:hint="eastAsia"/>
          <w:sz w:val="22"/>
          <w:szCs w:val="22"/>
        </w:rPr>
        <w:t>）</w:t>
      </w:r>
    </w:p>
    <w:p w14:paraId="0F02F416"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第１３条</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受注者は、設計図書において監督員の立会いの上、調合し、又は調合について見本検査を受けるものと指定された材料については、当該立会いを受けて調合し、又は当該見本検査に合格したものを使用しなければならない。</w:t>
      </w:r>
    </w:p>
    <w:p w14:paraId="7F5ABB84"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受注者は、設計図書において監督員の立会いの上行うものと指定された業務については、当該立会いを受けて行わなければならない。</w:t>
      </w:r>
    </w:p>
    <w:p w14:paraId="56D8BAC0"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受注者は、前２項に規定するほか、発注者が特に必要があると認めて設計図書において見本又は写真等の記録を整備すべきものと指定した材料の調合又は業務を行うときは、設計図書に定めるところにより、当該見本又は写真等の記録を整備し、監督員の請求があったときは、当該請求を受けた日から７日以内に提出しなければならない。</w:t>
      </w:r>
    </w:p>
    <w:p w14:paraId="53814512"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監督員は、受注者から第１項又は第２項の立会い又は見本検査を請求されたときは、当該請求を受けた日から７日以内に応じなければならない。</w:t>
      </w:r>
    </w:p>
    <w:p w14:paraId="21439DE8"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５</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前項の場合において、監督員が正当な理由なく受注者の請求に７日以内に応じないため、その後の工程に支障をきたすときは、受注者は監督員に通知した上、当該立会い又は見本検査を受けることなく、材料を調合して使用し、又は業務を行うことができる。この場合において、受注者は、当該材料の調合又は当該業務の実施を適切に行ったことを証する見</w:t>
      </w:r>
      <w:r w:rsidRPr="006C64E9">
        <w:rPr>
          <w:rFonts w:ascii="ＭＳ 明朝" w:hAnsi="ＭＳ 明朝" w:hint="eastAsia"/>
          <w:sz w:val="22"/>
          <w:szCs w:val="22"/>
        </w:rPr>
        <w:lastRenderedPageBreak/>
        <w:t>本又は写真等の記録を整備し、監督員の請求があったときは、当該請求を受けた日から７日以内に提出しなければならない。</w:t>
      </w:r>
    </w:p>
    <w:p w14:paraId="3A0D8301"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６</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第１項、第３項又は前項の場合において、見本検査又は見本若しくは写真等の記録の整備に直接要する費用は、受注者の負担とする。</w:t>
      </w:r>
    </w:p>
    <w:p w14:paraId="3367A045"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支給材料及び貸与品</w:t>
      </w:r>
      <w:r w:rsidR="006D1B6F">
        <w:rPr>
          <w:rFonts w:ascii="ＭＳ 明朝" w:hAnsi="ＭＳ 明朝" w:hint="eastAsia"/>
          <w:sz w:val="22"/>
          <w:szCs w:val="22"/>
        </w:rPr>
        <w:t>）</w:t>
      </w:r>
    </w:p>
    <w:p w14:paraId="297C47EA"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第１４条</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発注者が受注者に支給する材料</w:t>
      </w:r>
      <w:r w:rsidR="007A47C5">
        <w:rPr>
          <w:rFonts w:ascii="ＭＳ 明朝" w:hAnsi="ＭＳ 明朝" w:hint="eastAsia"/>
          <w:sz w:val="22"/>
          <w:szCs w:val="22"/>
        </w:rPr>
        <w:t>（</w:t>
      </w:r>
      <w:r w:rsidRPr="006C64E9">
        <w:rPr>
          <w:rFonts w:ascii="ＭＳ 明朝" w:hAnsi="ＭＳ 明朝" w:hint="eastAsia"/>
          <w:sz w:val="22"/>
          <w:szCs w:val="22"/>
        </w:rPr>
        <w:t>以下「支給材料」という。</w:t>
      </w:r>
      <w:r w:rsidR="006D1B6F">
        <w:rPr>
          <w:rFonts w:ascii="ＭＳ 明朝" w:hAnsi="ＭＳ 明朝" w:hint="eastAsia"/>
          <w:sz w:val="22"/>
          <w:szCs w:val="22"/>
        </w:rPr>
        <w:t>）</w:t>
      </w:r>
      <w:r w:rsidRPr="006C64E9">
        <w:rPr>
          <w:rFonts w:ascii="ＭＳ 明朝" w:hAnsi="ＭＳ 明朝" w:hint="eastAsia"/>
          <w:sz w:val="22"/>
          <w:szCs w:val="22"/>
        </w:rPr>
        <w:t>及び貸与する機械器具</w:t>
      </w:r>
      <w:r w:rsidR="007A47C5">
        <w:rPr>
          <w:rFonts w:ascii="ＭＳ 明朝" w:hAnsi="ＭＳ 明朝" w:hint="eastAsia"/>
          <w:sz w:val="22"/>
          <w:szCs w:val="22"/>
        </w:rPr>
        <w:t>（</w:t>
      </w:r>
      <w:r w:rsidRPr="006C64E9">
        <w:rPr>
          <w:rFonts w:ascii="ＭＳ 明朝" w:hAnsi="ＭＳ 明朝" w:hint="eastAsia"/>
          <w:sz w:val="22"/>
          <w:szCs w:val="22"/>
        </w:rPr>
        <w:t>以下「貸与品」という。</w:t>
      </w:r>
      <w:r w:rsidR="006D1B6F">
        <w:rPr>
          <w:rFonts w:ascii="ＭＳ 明朝" w:hAnsi="ＭＳ 明朝" w:hint="eastAsia"/>
          <w:sz w:val="22"/>
          <w:szCs w:val="22"/>
        </w:rPr>
        <w:t>）</w:t>
      </w:r>
      <w:r w:rsidRPr="006C64E9">
        <w:rPr>
          <w:rFonts w:ascii="ＭＳ 明朝" w:hAnsi="ＭＳ 明朝" w:hint="eastAsia"/>
          <w:sz w:val="22"/>
          <w:szCs w:val="22"/>
        </w:rPr>
        <w:t>の品名、数量、品質、規格又は性能、引渡場所及び引渡時期は、設計図書に定めるところによる。</w:t>
      </w:r>
    </w:p>
    <w:p w14:paraId="1FDFB57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6441B826"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受注者は、支給材料又は貸与品の引渡しを受けたときは、引渡しの日から３日以内に、発注者に受領書又は借用書を提出しなければならない。</w:t>
      </w:r>
    </w:p>
    <w:p w14:paraId="484277CD"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受注者は、支給材料又は貸与品の引渡しを受けた後、当該支給材料又は貸与品に種類、品質又は数量に関しこの契約の内容に適合しないこと</w:t>
      </w:r>
      <w:r w:rsidR="007A47C5">
        <w:rPr>
          <w:rFonts w:ascii="ＭＳ 明朝" w:hAnsi="ＭＳ 明朝" w:hint="eastAsia"/>
          <w:sz w:val="22"/>
          <w:szCs w:val="22"/>
        </w:rPr>
        <w:t>（</w:t>
      </w:r>
      <w:r w:rsidRPr="006C64E9">
        <w:rPr>
          <w:rFonts w:ascii="ＭＳ 明朝" w:hAnsi="ＭＳ 明朝" w:hint="eastAsia"/>
          <w:sz w:val="22"/>
          <w:szCs w:val="22"/>
        </w:rPr>
        <w:t>第２項の検査により発見することが困難であったものに限る</w:t>
      </w:r>
      <w:r w:rsidR="006D1B6F">
        <w:rPr>
          <w:rFonts w:ascii="ＭＳ 明朝" w:hAnsi="ＭＳ 明朝" w:hint="eastAsia"/>
          <w:sz w:val="22"/>
          <w:szCs w:val="22"/>
        </w:rPr>
        <w:t>）</w:t>
      </w:r>
      <w:r w:rsidRPr="006C64E9">
        <w:rPr>
          <w:rFonts w:ascii="ＭＳ 明朝" w:hAnsi="ＭＳ 明朝" w:hint="eastAsia"/>
          <w:sz w:val="22"/>
          <w:szCs w:val="22"/>
        </w:rPr>
        <w:t>などがあり使用に適当でないと認めたときは、その旨を直ちに発注者に通知しなければならない。</w:t>
      </w:r>
    </w:p>
    <w:p w14:paraId="38FABFD3"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５</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069DDF04"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６</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発注者は、前項に規定するほか、必要があると認めるときは、支給材料又は貸与品の品名、数量、品質、規格若しくは性能、引渡場所又は引渡時期を変更することができる。</w:t>
      </w:r>
    </w:p>
    <w:p w14:paraId="71815C5D"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７</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発注者は、前２項の場合において、必要があると認められるときは履行期間若しくは業務委託料を変更し、又は受注者に損害を及ぼしたときは必要な費用を負担しなければならない。</w:t>
      </w:r>
    </w:p>
    <w:p w14:paraId="0AC159AB" w14:textId="77777777" w:rsidR="006846CB" w:rsidRPr="006C64E9" w:rsidRDefault="006846CB" w:rsidP="006C64E9">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８</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受注者は、支給材料及び貸与品を善良な管理者の注意をもって管理しなければならない。</w:t>
      </w:r>
    </w:p>
    <w:p w14:paraId="3699AE98"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９</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受注者は、設計図書に定めるところにより、業務の完了、設計図書の変更等によって不用となった支給材料又は貸与品を発注者に返還しなければならない。</w:t>
      </w:r>
    </w:p>
    <w:p w14:paraId="40CBBCE8"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１</w:t>
      </w:r>
      <w:r w:rsidR="00930A4A" w:rsidRPr="006C64E9">
        <w:rPr>
          <w:rFonts w:ascii="ＭＳ 明朝" w:hAnsi="ＭＳ 明朝" w:hint="eastAsia"/>
          <w:sz w:val="22"/>
          <w:szCs w:val="22"/>
        </w:rPr>
        <w:t xml:space="preserve">０　</w:t>
      </w:r>
      <w:r w:rsidRPr="006C64E9">
        <w:rPr>
          <w:rFonts w:ascii="ＭＳ 明朝" w:hAnsi="ＭＳ 明朝" w:hint="eastAsia"/>
          <w:sz w:val="22"/>
          <w:szCs w:val="22"/>
        </w:rPr>
        <w:t>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631AF941"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１１</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受注者は、支給材料又は貸与品の使用方法が設計図書に明示されていないときは、監督員の指示に従わなければならない。</w:t>
      </w:r>
    </w:p>
    <w:p w14:paraId="1CD91ED0"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用地の確保等</w:t>
      </w:r>
      <w:r w:rsidR="006D1B6F">
        <w:rPr>
          <w:rFonts w:ascii="ＭＳ 明朝" w:hAnsi="ＭＳ 明朝" w:hint="eastAsia"/>
          <w:sz w:val="22"/>
          <w:szCs w:val="22"/>
        </w:rPr>
        <w:t>）</w:t>
      </w:r>
    </w:p>
    <w:p w14:paraId="507FD020"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第１５条</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発注者は、設計図書において定められた業務の実施上必要な用地</w:t>
      </w:r>
      <w:r w:rsidR="007A47C5">
        <w:rPr>
          <w:rFonts w:ascii="ＭＳ 明朝" w:hAnsi="ＭＳ 明朝" w:hint="eastAsia"/>
          <w:sz w:val="22"/>
          <w:szCs w:val="22"/>
        </w:rPr>
        <w:t>（</w:t>
      </w:r>
      <w:r w:rsidRPr="006C64E9">
        <w:rPr>
          <w:rFonts w:ascii="ＭＳ 明朝" w:hAnsi="ＭＳ 明朝" w:hint="eastAsia"/>
          <w:sz w:val="22"/>
          <w:szCs w:val="22"/>
        </w:rPr>
        <w:t>以下「用地等」という。</w:t>
      </w:r>
      <w:r w:rsidR="006D1B6F">
        <w:rPr>
          <w:rFonts w:ascii="ＭＳ 明朝" w:hAnsi="ＭＳ 明朝" w:hint="eastAsia"/>
          <w:sz w:val="22"/>
          <w:szCs w:val="22"/>
        </w:rPr>
        <w:t>）</w:t>
      </w:r>
      <w:r w:rsidRPr="006C64E9">
        <w:rPr>
          <w:rFonts w:ascii="ＭＳ 明朝" w:hAnsi="ＭＳ 明朝" w:hint="eastAsia"/>
          <w:sz w:val="22"/>
          <w:szCs w:val="22"/>
        </w:rPr>
        <w:t>を受注者が業務の実施上必要とする日</w:t>
      </w:r>
      <w:r w:rsidR="007A47C5">
        <w:rPr>
          <w:rFonts w:ascii="ＭＳ 明朝" w:hAnsi="ＭＳ 明朝" w:hint="eastAsia"/>
          <w:sz w:val="22"/>
          <w:szCs w:val="22"/>
        </w:rPr>
        <w:t>（</w:t>
      </w:r>
      <w:r w:rsidRPr="006C64E9">
        <w:rPr>
          <w:rFonts w:ascii="ＭＳ 明朝" w:hAnsi="ＭＳ 明朝" w:hint="eastAsia"/>
          <w:sz w:val="22"/>
          <w:szCs w:val="22"/>
        </w:rPr>
        <w:t>設計図書に特別の定めがあるときは、その定められた日</w:t>
      </w:r>
      <w:r w:rsidR="006D1B6F">
        <w:rPr>
          <w:rFonts w:ascii="ＭＳ 明朝" w:hAnsi="ＭＳ 明朝" w:hint="eastAsia"/>
          <w:sz w:val="22"/>
          <w:szCs w:val="22"/>
        </w:rPr>
        <w:t>）</w:t>
      </w:r>
      <w:r w:rsidRPr="006C64E9">
        <w:rPr>
          <w:rFonts w:ascii="ＭＳ 明朝" w:hAnsi="ＭＳ 明朝" w:hint="eastAsia"/>
          <w:sz w:val="22"/>
          <w:szCs w:val="22"/>
        </w:rPr>
        <w:t>までに確保しなければならない。</w:t>
      </w:r>
    </w:p>
    <w:p w14:paraId="52604F2A" w14:textId="77777777" w:rsidR="006846CB" w:rsidRPr="006C64E9" w:rsidRDefault="006846CB" w:rsidP="006C64E9">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受注者は、確保された用地等を善良な管理者の注意をもって管理しなければならない。</w:t>
      </w:r>
    </w:p>
    <w:p w14:paraId="53C9DB8B"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業務の完了、設計図書の変更等によって用地等が不用となった場合において、当該用地等に受注者が所有又は管理する材料、機械器具、仮設物その他の物件</w:t>
      </w:r>
      <w:r w:rsidR="007A47C5">
        <w:rPr>
          <w:rFonts w:ascii="ＭＳ 明朝" w:hAnsi="ＭＳ 明朝" w:hint="eastAsia"/>
          <w:sz w:val="22"/>
          <w:szCs w:val="22"/>
        </w:rPr>
        <w:t>（</w:t>
      </w:r>
      <w:r w:rsidRPr="006C64E9">
        <w:rPr>
          <w:rFonts w:ascii="ＭＳ 明朝" w:hAnsi="ＭＳ 明朝" w:hint="eastAsia"/>
          <w:sz w:val="22"/>
          <w:szCs w:val="22"/>
        </w:rPr>
        <w:t>再委託人の所有又は管理するこれらの物件を含む。以下本条において同じ。</w:t>
      </w:r>
      <w:r w:rsidR="006D1B6F">
        <w:rPr>
          <w:rFonts w:ascii="ＭＳ 明朝" w:hAnsi="ＭＳ 明朝" w:hint="eastAsia"/>
          <w:sz w:val="22"/>
          <w:szCs w:val="22"/>
        </w:rPr>
        <w:t>）</w:t>
      </w:r>
      <w:r w:rsidRPr="006C64E9">
        <w:rPr>
          <w:rFonts w:ascii="ＭＳ 明朝" w:hAnsi="ＭＳ 明朝" w:hint="eastAsia"/>
          <w:sz w:val="22"/>
          <w:szCs w:val="22"/>
        </w:rPr>
        <w:t>があるときは、受注者は、当該物件を撤去するとともに、当該用地等を修復し、取り片付けて、発注者に明け渡さなければならない。</w:t>
      </w:r>
    </w:p>
    <w:p w14:paraId="01F842CF"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前項の場合において、受注者が正当な理由なく、相当の期間内に当該物件を撤去せず、又は用地等の修復若しくは取片付けを行わないときは、発注者は、受注者に代わって当該物件を処分し、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C27B47A" w14:textId="77777777" w:rsidR="00930A4A"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lastRenderedPageBreak/>
        <w:t>５</w:t>
      </w:r>
      <w:r w:rsidR="00930A4A" w:rsidRPr="006C64E9">
        <w:rPr>
          <w:rFonts w:ascii="ＭＳ 明朝" w:hAnsi="ＭＳ 明朝" w:hint="eastAsia"/>
          <w:sz w:val="22"/>
          <w:szCs w:val="22"/>
        </w:rPr>
        <w:t xml:space="preserve">　</w:t>
      </w:r>
      <w:r w:rsidRPr="006C64E9">
        <w:rPr>
          <w:rFonts w:ascii="ＭＳ 明朝" w:hAnsi="ＭＳ 明朝" w:hint="eastAsia"/>
          <w:sz w:val="22"/>
          <w:szCs w:val="22"/>
        </w:rPr>
        <w:t>第３項に規定する受注者のとるべき措置の期限、方法等については、発注者が受注者の意</w:t>
      </w:r>
      <w:r w:rsidR="00930A4A" w:rsidRPr="006C64E9">
        <w:rPr>
          <w:rFonts w:ascii="ＭＳ 明朝" w:hAnsi="ＭＳ 明朝" w:hint="eastAsia"/>
          <w:sz w:val="22"/>
          <w:szCs w:val="22"/>
        </w:rPr>
        <w:t>見を聴いて定める。</w:t>
      </w:r>
    </w:p>
    <w:p w14:paraId="0A43656C"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設計図書不適合の場合の改造義務及び破壊検査等</w:t>
      </w:r>
      <w:r w:rsidR="006D1B6F">
        <w:rPr>
          <w:rFonts w:ascii="ＭＳ 明朝" w:hAnsi="ＭＳ 明朝" w:hint="eastAsia"/>
          <w:sz w:val="22"/>
          <w:szCs w:val="22"/>
        </w:rPr>
        <w:t>）</w:t>
      </w:r>
    </w:p>
    <w:p w14:paraId="56969415"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第１６条</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受注者は、業務の実施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69BBDE24"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監督員は、受注者が第１２条第２項又は第１３条第１項から第３項までの規定に違反した場合において、必要があると認められるときは、業務の実施部分を破壊して検査することができる。</w:t>
      </w:r>
    </w:p>
    <w:p w14:paraId="6745F63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前項に規定するほか、監督員は、業務の実施部分が設計図書に適合しないと認められる相当の理由がある場合において、必要があると認められるときは、当該相当の理由を受注者に通知して、業務の実施部分を最小限度破壊して検査することができる。</w:t>
      </w:r>
    </w:p>
    <w:p w14:paraId="0203DF2C" w14:textId="77777777" w:rsidR="006846CB" w:rsidRPr="006C64E9" w:rsidRDefault="006846CB" w:rsidP="006C64E9">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前２項の場合において、検査及び復旧に直接要する費用は受注者の負担とする。</w:t>
      </w:r>
    </w:p>
    <w:p w14:paraId="69955520"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条件変更等</w:t>
      </w:r>
      <w:r w:rsidR="006D1B6F">
        <w:rPr>
          <w:rFonts w:ascii="ＭＳ 明朝" w:hAnsi="ＭＳ 明朝" w:hint="eastAsia"/>
          <w:sz w:val="22"/>
          <w:szCs w:val="22"/>
        </w:rPr>
        <w:t>）</w:t>
      </w:r>
    </w:p>
    <w:p w14:paraId="20EFAB0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第１７条</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受注者は、業務を行うに当たり、次の各号のいずれかに該当する事実を発見したときは、その旨を直ちに監督員に通知し、その確認を請求しなければならない。</w:t>
      </w:r>
    </w:p>
    <w:p w14:paraId="25812CCC"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3F349B" w:rsidRPr="006C64E9">
        <w:rPr>
          <w:rFonts w:ascii="ＭＳ 明朝" w:hAnsi="ＭＳ 明朝" w:hint="eastAsia"/>
          <w:sz w:val="22"/>
          <w:szCs w:val="22"/>
        </w:rPr>
        <w:t>１</w:t>
      </w:r>
      <w:r w:rsidR="006D1B6F">
        <w:rPr>
          <w:rFonts w:ascii="ＭＳ 明朝" w:hAnsi="ＭＳ 明朝" w:hint="eastAsia"/>
          <w:sz w:val="22"/>
          <w:szCs w:val="22"/>
        </w:rPr>
        <w:t>）</w:t>
      </w:r>
      <w:r w:rsidR="006846CB" w:rsidRPr="006C64E9">
        <w:rPr>
          <w:rFonts w:ascii="ＭＳ 明朝" w:hAnsi="ＭＳ 明朝" w:hint="eastAsia"/>
          <w:sz w:val="22"/>
          <w:szCs w:val="22"/>
        </w:rPr>
        <w:t>図面、仕様書、現場説明書及び現場説明に対する質問回答書が一致しないこと</w:t>
      </w:r>
      <w:r>
        <w:rPr>
          <w:rFonts w:ascii="ＭＳ 明朝" w:hAnsi="ＭＳ 明朝" w:hint="eastAsia"/>
          <w:sz w:val="22"/>
          <w:szCs w:val="22"/>
        </w:rPr>
        <w:t>（</w:t>
      </w:r>
      <w:r w:rsidR="006846CB" w:rsidRPr="006C64E9">
        <w:rPr>
          <w:rFonts w:ascii="ＭＳ 明朝" w:hAnsi="ＭＳ 明朝" w:hint="eastAsia"/>
          <w:sz w:val="22"/>
          <w:szCs w:val="22"/>
        </w:rPr>
        <w:t>これらの優先順位が定められている場合を除く。</w:t>
      </w:r>
      <w:r w:rsidR="006D1B6F">
        <w:rPr>
          <w:rFonts w:ascii="ＭＳ 明朝" w:hAnsi="ＭＳ 明朝" w:hint="eastAsia"/>
          <w:sz w:val="22"/>
          <w:szCs w:val="22"/>
        </w:rPr>
        <w:t>）</w:t>
      </w:r>
      <w:r w:rsidR="006846CB" w:rsidRPr="006C64E9">
        <w:rPr>
          <w:rFonts w:ascii="ＭＳ 明朝" w:hAnsi="ＭＳ 明朝" w:hint="eastAsia"/>
          <w:sz w:val="22"/>
          <w:szCs w:val="22"/>
        </w:rPr>
        <w:t>。</w:t>
      </w:r>
    </w:p>
    <w:p w14:paraId="67A04E3F"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3F349B" w:rsidRPr="006C64E9">
        <w:rPr>
          <w:rFonts w:ascii="ＭＳ 明朝" w:hAnsi="ＭＳ 明朝" w:hint="eastAsia"/>
          <w:sz w:val="22"/>
          <w:szCs w:val="22"/>
        </w:rPr>
        <w:t>２</w:t>
      </w:r>
      <w:r w:rsidR="006D1B6F">
        <w:rPr>
          <w:rFonts w:ascii="ＭＳ 明朝" w:hAnsi="ＭＳ 明朝" w:hint="eastAsia"/>
          <w:sz w:val="22"/>
          <w:szCs w:val="22"/>
        </w:rPr>
        <w:t>）</w:t>
      </w:r>
      <w:r w:rsidR="006846CB" w:rsidRPr="006C64E9">
        <w:rPr>
          <w:rFonts w:ascii="ＭＳ 明朝" w:hAnsi="ＭＳ 明朝" w:hint="eastAsia"/>
          <w:sz w:val="22"/>
          <w:szCs w:val="22"/>
        </w:rPr>
        <w:t>設計図書に誤謬又は脱漏があること。</w:t>
      </w:r>
    </w:p>
    <w:p w14:paraId="0BE6B350"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3F349B" w:rsidRPr="006C64E9">
        <w:rPr>
          <w:rFonts w:ascii="ＭＳ 明朝" w:hAnsi="ＭＳ 明朝" w:hint="eastAsia"/>
          <w:sz w:val="22"/>
          <w:szCs w:val="22"/>
        </w:rPr>
        <w:t>３</w:t>
      </w:r>
      <w:r w:rsidR="006D1B6F">
        <w:rPr>
          <w:rFonts w:ascii="ＭＳ 明朝" w:hAnsi="ＭＳ 明朝" w:hint="eastAsia"/>
          <w:sz w:val="22"/>
          <w:szCs w:val="22"/>
        </w:rPr>
        <w:t>）</w:t>
      </w:r>
      <w:r w:rsidR="006846CB" w:rsidRPr="006C64E9">
        <w:rPr>
          <w:rFonts w:ascii="ＭＳ 明朝" w:hAnsi="ＭＳ 明朝" w:hint="eastAsia"/>
          <w:sz w:val="22"/>
          <w:szCs w:val="22"/>
        </w:rPr>
        <w:t>設計図書の表示が明確でないこと。</w:t>
      </w:r>
    </w:p>
    <w:p w14:paraId="2C79B12C"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3F349B" w:rsidRPr="006C64E9">
        <w:rPr>
          <w:rFonts w:ascii="ＭＳ 明朝" w:hAnsi="ＭＳ 明朝" w:hint="eastAsia"/>
          <w:sz w:val="22"/>
          <w:szCs w:val="22"/>
        </w:rPr>
        <w:t>４</w:t>
      </w:r>
      <w:r w:rsidR="006D1B6F">
        <w:rPr>
          <w:rFonts w:ascii="ＭＳ 明朝" w:hAnsi="ＭＳ 明朝" w:hint="eastAsia"/>
          <w:sz w:val="22"/>
          <w:szCs w:val="22"/>
        </w:rPr>
        <w:t>）</w:t>
      </w:r>
      <w:r w:rsidR="006846CB" w:rsidRPr="006C64E9">
        <w:rPr>
          <w:rFonts w:ascii="ＭＳ 明朝" w:hAnsi="ＭＳ 明朝" w:hint="eastAsia"/>
          <w:sz w:val="22"/>
          <w:szCs w:val="22"/>
        </w:rPr>
        <w:t>作業現場の形状、地質、湧水等の状態、実施上の制約等設計図書に示された自然的又は人為的な条件と実際の作業現場が一致しないこと。</w:t>
      </w:r>
    </w:p>
    <w:p w14:paraId="538EA5CC"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3F349B" w:rsidRPr="006C64E9">
        <w:rPr>
          <w:rFonts w:ascii="ＭＳ 明朝" w:hAnsi="ＭＳ 明朝" w:hint="eastAsia"/>
          <w:sz w:val="22"/>
          <w:szCs w:val="22"/>
        </w:rPr>
        <w:t>５</w:t>
      </w:r>
      <w:r w:rsidR="006D1B6F">
        <w:rPr>
          <w:rFonts w:ascii="ＭＳ 明朝" w:hAnsi="ＭＳ 明朝" w:hint="eastAsia"/>
          <w:sz w:val="22"/>
          <w:szCs w:val="22"/>
        </w:rPr>
        <w:t>）</w:t>
      </w:r>
      <w:r w:rsidR="006846CB" w:rsidRPr="006C64E9">
        <w:rPr>
          <w:rFonts w:ascii="ＭＳ 明朝" w:hAnsi="ＭＳ 明朝" w:hint="eastAsia"/>
          <w:sz w:val="22"/>
          <w:szCs w:val="22"/>
        </w:rPr>
        <w:t>設計図書で明示されていない条件について予期することのできない特別な状態が生じたこと。</w:t>
      </w:r>
    </w:p>
    <w:p w14:paraId="227B6185"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259000F"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発注者は、受注者の意見を聴いて、調査の結果</w:t>
      </w:r>
      <w:r w:rsidR="007A47C5">
        <w:rPr>
          <w:rFonts w:ascii="ＭＳ 明朝" w:hAnsi="ＭＳ 明朝" w:hint="eastAsia"/>
          <w:sz w:val="22"/>
          <w:szCs w:val="22"/>
        </w:rPr>
        <w:t>（</w:t>
      </w:r>
      <w:r w:rsidRPr="006C64E9">
        <w:rPr>
          <w:rFonts w:ascii="ＭＳ 明朝" w:hAnsi="ＭＳ 明朝" w:hint="eastAsia"/>
          <w:sz w:val="22"/>
          <w:szCs w:val="22"/>
        </w:rPr>
        <w:t>これに対してとるべき措置を指示する必要があるときは、当該指示を含む。</w:t>
      </w:r>
      <w:r w:rsidR="006D1B6F">
        <w:rPr>
          <w:rFonts w:ascii="ＭＳ 明朝" w:hAnsi="ＭＳ 明朝" w:hint="eastAsia"/>
          <w:sz w:val="22"/>
          <w:szCs w:val="22"/>
        </w:rPr>
        <w:t>）</w:t>
      </w:r>
      <w:r w:rsidRPr="006C64E9">
        <w:rPr>
          <w:rFonts w:ascii="ＭＳ 明朝" w:hAnsi="ＭＳ 明朝" w:hint="eastAsia"/>
          <w:sz w:val="22"/>
          <w:szCs w:val="22"/>
        </w:rPr>
        <w:t>をとりまとめ、調査の終了後７日以内に、その結果を受注者に通知しなければならない。ただし、その期間内に通知できないやむを得ない理由があるときは、あらかじめ受注者の意見を聴いた上、当該期間を延長することができる。</w:t>
      </w:r>
    </w:p>
    <w:p w14:paraId="5B6429FF"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前項の調査の結果において第１項の事実が確認された場合において、必要があると認められるときは、次の各号に掲げるところにより、設計図書の訂正又は変更を行わなければならない。</w:t>
      </w:r>
    </w:p>
    <w:p w14:paraId="2CAC00DE"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3F349B" w:rsidRPr="006C64E9">
        <w:rPr>
          <w:rFonts w:ascii="ＭＳ 明朝" w:hAnsi="ＭＳ 明朝" w:hint="eastAsia"/>
          <w:sz w:val="22"/>
          <w:szCs w:val="22"/>
        </w:rPr>
        <w:t>１</w:t>
      </w:r>
      <w:r w:rsidR="006D1B6F">
        <w:rPr>
          <w:rFonts w:ascii="ＭＳ 明朝" w:hAnsi="ＭＳ 明朝" w:hint="eastAsia"/>
          <w:sz w:val="22"/>
          <w:szCs w:val="22"/>
        </w:rPr>
        <w:t>）</w:t>
      </w:r>
      <w:r w:rsidR="006846CB" w:rsidRPr="006C64E9">
        <w:rPr>
          <w:rFonts w:ascii="ＭＳ 明朝" w:hAnsi="ＭＳ 明朝" w:hint="eastAsia"/>
          <w:sz w:val="22"/>
          <w:szCs w:val="22"/>
        </w:rPr>
        <w:t>第１項第１号から第３号までのいずれかに該当し設計図書を訂正する必要があるもの発注者が行う。</w:t>
      </w:r>
    </w:p>
    <w:p w14:paraId="5DAA0755"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3F349B" w:rsidRPr="006C64E9">
        <w:rPr>
          <w:rFonts w:ascii="ＭＳ 明朝" w:hAnsi="ＭＳ 明朝" w:hint="eastAsia"/>
          <w:sz w:val="22"/>
          <w:szCs w:val="22"/>
        </w:rPr>
        <w:t>２</w:t>
      </w:r>
      <w:r w:rsidR="006D1B6F">
        <w:rPr>
          <w:rFonts w:ascii="ＭＳ 明朝" w:hAnsi="ＭＳ 明朝" w:hint="eastAsia"/>
          <w:sz w:val="22"/>
          <w:szCs w:val="22"/>
        </w:rPr>
        <w:t>）</w:t>
      </w:r>
      <w:r w:rsidR="006846CB" w:rsidRPr="006C64E9">
        <w:rPr>
          <w:rFonts w:ascii="ＭＳ 明朝" w:hAnsi="ＭＳ 明朝" w:hint="eastAsia"/>
          <w:sz w:val="22"/>
          <w:szCs w:val="22"/>
        </w:rPr>
        <w:t>第１項第４号又は第５号に該当し設計図書を変更する場合で契約の目的物の変更を伴うもの発注者が行う。</w:t>
      </w:r>
    </w:p>
    <w:p w14:paraId="5EE83B0B"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3F349B" w:rsidRPr="006C64E9">
        <w:rPr>
          <w:rFonts w:ascii="ＭＳ 明朝" w:hAnsi="ＭＳ 明朝" w:hint="eastAsia"/>
          <w:sz w:val="22"/>
          <w:szCs w:val="22"/>
        </w:rPr>
        <w:t>３</w:t>
      </w:r>
      <w:r w:rsidR="006D1B6F">
        <w:rPr>
          <w:rFonts w:ascii="ＭＳ 明朝" w:hAnsi="ＭＳ 明朝" w:hint="eastAsia"/>
          <w:sz w:val="22"/>
          <w:szCs w:val="22"/>
        </w:rPr>
        <w:t>）</w:t>
      </w:r>
      <w:r w:rsidR="006846CB" w:rsidRPr="006C64E9">
        <w:rPr>
          <w:rFonts w:ascii="ＭＳ 明朝" w:hAnsi="ＭＳ 明朝" w:hint="eastAsia"/>
          <w:sz w:val="22"/>
          <w:szCs w:val="22"/>
        </w:rPr>
        <w:t>第１項第４号又は第５号に該当し設計図書を変更する場合で契約の目的物の変更を伴わないもの発注者と受注者とが協議して発注者が行う。</w:t>
      </w:r>
    </w:p>
    <w:p w14:paraId="0E2DF5CF"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５</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143BAD64"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設計図書の変更</w:t>
      </w:r>
      <w:r w:rsidR="006D1B6F">
        <w:rPr>
          <w:rFonts w:ascii="ＭＳ 明朝" w:hAnsi="ＭＳ 明朝" w:hint="eastAsia"/>
          <w:sz w:val="22"/>
          <w:szCs w:val="22"/>
        </w:rPr>
        <w:t>）</w:t>
      </w:r>
    </w:p>
    <w:p w14:paraId="507788BA"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第１８条</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発注者は、必要があると認めるときは、設計図書の変更内容を受注者に通知して、設計図書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14C538A4"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業務の中止</w:t>
      </w:r>
      <w:r w:rsidR="006D1B6F">
        <w:rPr>
          <w:rFonts w:ascii="ＭＳ 明朝" w:hAnsi="ＭＳ 明朝" w:hint="eastAsia"/>
          <w:sz w:val="22"/>
          <w:szCs w:val="22"/>
        </w:rPr>
        <w:t>）</w:t>
      </w:r>
    </w:p>
    <w:p w14:paraId="6D1AA2B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第１９条</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用地等の確保ができない等のため又は暴風、豪雨、洪水、高潮、地震、地すべり、</w:t>
      </w:r>
      <w:r w:rsidRPr="006C64E9">
        <w:rPr>
          <w:rFonts w:ascii="ＭＳ 明朝" w:hAnsi="ＭＳ 明朝" w:hint="eastAsia"/>
          <w:sz w:val="22"/>
          <w:szCs w:val="22"/>
        </w:rPr>
        <w:lastRenderedPageBreak/>
        <w:t>落盤、火災、騒乱、暴動その他の自然的又は人為的な事象</w:t>
      </w:r>
      <w:r w:rsidR="007A47C5">
        <w:rPr>
          <w:rFonts w:ascii="ＭＳ 明朝" w:hAnsi="ＭＳ 明朝" w:hint="eastAsia"/>
          <w:sz w:val="22"/>
          <w:szCs w:val="22"/>
        </w:rPr>
        <w:t>（</w:t>
      </w:r>
      <w:r w:rsidRPr="006C64E9">
        <w:rPr>
          <w:rFonts w:ascii="ＭＳ 明朝" w:hAnsi="ＭＳ 明朝" w:hint="eastAsia"/>
          <w:sz w:val="22"/>
          <w:szCs w:val="22"/>
        </w:rPr>
        <w:t>以下「天災等」という。</w:t>
      </w:r>
      <w:r w:rsidR="006D1B6F">
        <w:rPr>
          <w:rFonts w:ascii="ＭＳ 明朝" w:hAnsi="ＭＳ 明朝" w:hint="eastAsia"/>
          <w:sz w:val="22"/>
          <w:szCs w:val="22"/>
        </w:rPr>
        <w:t>）</w:t>
      </w:r>
      <w:r w:rsidRPr="006C64E9">
        <w:rPr>
          <w:rFonts w:ascii="ＭＳ 明朝" w:hAnsi="ＭＳ 明朝" w:hint="eastAsia"/>
          <w:sz w:val="22"/>
          <w:szCs w:val="22"/>
        </w:rPr>
        <w:t>であって受注者の責めに帰すことができないものにより契約の目的物等に損害を生じ若しくは作業現場の状態が変動したため、受注者が業務を行うことができないと認められるときは、発注者は、業務の中止内容を直ちに受注者に通知して、業務の全部又は一部の実施を一時中止させなければならない。</w:t>
      </w:r>
    </w:p>
    <w:p w14:paraId="31E1876C"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発注者は、前項の規定によるほか、必要があると認めるときは、業務の中止内容を受注者に通知して、実施の全部又は一部の施工を一時中止させることができる。</w:t>
      </w:r>
    </w:p>
    <w:p w14:paraId="34150996"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発注者は、前２項の規定により業務の実施を一時中止させた場合において、必要があると認められるときは履行期間若しくは業務委託料を変更し、又は受注者が業務の続行に備え作業現場を維持し若しくは労働者、機械器具等を保持するための費用その他の業務の一時中止に伴う増加費用を必要とし若しくは受注者に損害を及ぼしたときは必要な費用を負担しなければならない。</w:t>
      </w:r>
    </w:p>
    <w:p w14:paraId="261D80AF"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適正な履行期間の設定</w:t>
      </w:r>
      <w:r w:rsidR="006D1B6F">
        <w:rPr>
          <w:rFonts w:ascii="ＭＳ 明朝" w:hAnsi="ＭＳ 明朝" w:hint="eastAsia"/>
          <w:sz w:val="22"/>
          <w:szCs w:val="22"/>
        </w:rPr>
        <w:t>）</w:t>
      </w:r>
    </w:p>
    <w:p w14:paraId="54DE6E1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第１９条の２</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74329B95"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受注者の請求による履行期間の延長</w:t>
      </w:r>
      <w:r w:rsidR="006D1B6F">
        <w:rPr>
          <w:rFonts w:ascii="ＭＳ 明朝" w:hAnsi="ＭＳ 明朝" w:hint="eastAsia"/>
          <w:sz w:val="22"/>
          <w:szCs w:val="22"/>
        </w:rPr>
        <w:t>）</w:t>
      </w:r>
    </w:p>
    <w:p w14:paraId="54878F8D"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第２</w:t>
      </w:r>
      <w:r w:rsidR="00930A4A" w:rsidRPr="006C64E9">
        <w:rPr>
          <w:rFonts w:ascii="ＭＳ 明朝" w:hAnsi="ＭＳ 明朝" w:hint="eastAsia"/>
          <w:sz w:val="22"/>
          <w:szCs w:val="22"/>
        </w:rPr>
        <w:t>０</w:t>
      </w:r>
      <w:r w:rsidRPr="006C64E9">
        <w:rPr>
          <w:rFonts w:ascii="ＭＳ 明朝" w:hAnsi="ＭＳ 明朝" w:hint="eastAsia"/>
          <w:sz w:val="22"/>
          <w:szCs w:val="22"/>
        </w:rPr>
        <w:t>条</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受注者は、天候の不良、第２条の規定に基づく関連工事の調整への協力その他受注者の責めに帰すことができない事由により履行期間内に業務を完了することができないときは、その理由を明示した書面により、発注者に履行期間の延長変更を請求することができる。</w:t>
      </w:r>
    </w:p>
    <w:p w14:paraId="6F9AE7C4"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24BA385A"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発注者の請求による履行期間の短縮等</w:t>
      </w:r>
      <w:r w:rsidR="006D1B6F">
        <w:rPr>
          <w:rFonts w:ascii="ＭＳ 明朝" w:hAnsi="ＭＳ 明朝" w:hint="eastAsia"/>
          <w:sz w:val="22"/>
          <w:szCs w:val="22"/>
        </w:rPr>
        <w:t>）</w:t>
      </w:r>
    </w:p>
    <w:p w14:paraId="171088C6"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第２１条</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発注者は、特別の理由により履行期間を短縮する必要があるときは、履行期間の短縮変更を受注者に対し請求することができる。</w:t>
      </w:r>
    </w:p>
    <w:p w14:paraId="705BD09E"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発注者は、前項の場合において、必要があると認められるときは業務委託料を変更し、又は受注者に損害を及ぼしたときは必要な費用を負担しなければならない。</w:t>
      </w:r>
    </w:p>
    <w:p w14:paraId="0D5F428D"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履行期間の変更方法</w:t>
      </w:r>
      <w:r w:rsidR="006D1B6F">
        <w:rPr>
          <w:rFonts w:ascii="ＭＳ 明朝" w:hAnsi="ＭＳ 明朝" w:hint="eastAsia"/>
          <w:sz w:val="22"/>
          <w:szCs w:val="22"/>
        </w:rPr>
        <w:t>）</w:t>
      </w:r>
    </w:p>
    <w:p w14:paraId="1A88C62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第２２条</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履行期間の変更については、発注者と受注者とが協議して定める。ただし、協議開始の日から１４日以内に協議が整わない場合には、発注者が定め、受注者に通知する。</w:t>
      </w:r>
    </w:p>
    <w:p w14:paraId="0C26C972"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前項の協議開始の日については、発注者が受注者の意見を聴いて定め、受注者に通知するものとする。ただし、発注者が履行期間の変更事由が生じた日</w:t>
      </w:r>
      <w:r w:rsidR="007A47C5">
        <w:rPr>
          <w:rFonts w:ascii="ＭＳ 明朝" w:hAnsi="ＭＳ 明朝" w:hint="eastAsia"/>
          <w:sz w:val="22"/>
          <w:szCs w:val="22"/>
        </w:rPr>
        <w:t>（</w:t>
      </w:r>
      <w:r w:rsidRPr="006C64E9">
        <w:rPr>
          <w:rFonts w:ascii="ＭＳ 明朝" w:hAnsi="ＭＳ 明朝" w:hint="eastAsia"/>
          <w:sz w:val="22"/>
          <w:szCs w:val="22"/>
        </w:rPr>
        <w:t>第２</w:t>
      </w:r>
      <w:r w:rsidR="00930A4A" w:rsidRPr="006C64E9">
        <w:rPr>
          <w:rFonts w:ascii="ＭＳ 明朝" w:hAnsi="ＭＳ 明朝" w:hint="eastAsia"/>
          <w:sz w:val="22"/>
          <w:szCs w:val="22"/>
        </w:rPr>
        <w:t>０</w:t>
      </w:r>
      <w:r w:rsidRPr="006C64E9">
        <w:rPr>
          <w:rFonts w:ascii="ＭＳ 明朝" w:hAnsi="ＭＳ 明朝" w:hint="eastAsia"/>
          <w:sz w:val="22"/>
          <w:szCs w:val="22"/>
        </w:rPr>
        <w:t>条の場合にあっては、発注者が履行期間変更の請求を受けた日、前条の場合にあっては、受注者が履行期間変更の請求を受けた日</w:t>
      </w:r>
      <w:r w:rsidR="006D1B6F">
        <w:rPr>
          <w:rFonts w:ascii="ＭＳ 明朝" w:hAnsi="ＭＳ 明朝" w:hint="eastAsia"/>
          <w:sz w:val="22"/>
          <w:szCs w:val="22"/>
        </w:rPr>
        <w:t>）</w:t>
      </w:r>
      <w:r w:rsidRPr="006C64E9">
        <w:rPr>
          <w:rFonts w:ascii="ＭＳ 明朝" w:hAnsi="ＭＳ 明朝" w:hint="eastAsia"/>
          <w:sz w:val="22"/>
          <w:szCs w:val="22"/>
        </w:rPr>
        <w:t>から７日以内に協議開始の日を通知しない場合には、受注者は、協議開始の日を定め、発注者に通知することができる。</w:t>
      </w:r>
    </w:p>
    <w:p w14:paraId="470AD6E2"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業務委託料の変更方法等</w:t>
      </w:r>
      <w:r w:rsidR="006D1B6F">
        <w:rPr>
          <w:rFonts w:ascii="ＭＳ 明朝" w:hAnsi="ＭＳ 明朝" w:hint="eastAsia"/>
          <w:sz w:val="22"/>
          <w:szCs w:val="22"/>
        </w:rPr>
        <w:t>）</w:t>
      </w:r>
    </w:p>
    <w:p w14:paraId="05E265FC"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第２３条</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業務委託料の変更については、発注者と受注者とが協議して定める。ただし、協議開始の日から１４日以内に協議が整わない場合には、発注者が定め、受注者に通知する。</w:t>
      </w:r>
    </w:p>
    <w:p w14:paraId="596F2BC5"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前項の協議開始の日については、発注者が受注者の意見を聴いて定め、受注者に通知するものとする。ただし、業務委託料の変更事由が生じた日から７日以内に協議開始の日を通知しない場合には、受注者は、協議開始の日を定め、発注者に通知することができる。</w:t>
      </w:r>
    </w:p>
    <w:p w14:paraId="18EEF963"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この約款の規定により、受注者が増加費用を必要とした場合又は損害を受けた場合に発注者が負担する必要な費用の額については、発注者と受注者とが協議して定める。</w:t>
      </w:r>
    </w:p>
    <w:p w14:paraId="22E2161F"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賃金又は物価の変動に基づく業務委託料の変更</w:t>
      </w:r>
      <w:r w:rsidR="006D1B6F">
        <w:rPr>
          <w:rFonts w:ascii="ＭＳ 明朝" w:hAnsi="ＭＳ 明朝" w:hint="eastAsia"/>
          <w:sz w:val="22"/>
          <w:szCs w:val="22"/>
        </w:rPr>
        <w:t>）</w:t>
      </w:r>
    </w:p>
    <w:p w14:paraId="56775DDB"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第２４条</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特別な要因により履行期間内に主要な材料の日本国内における価格に著しい変動を生じ、業務委託料が不適当となったときは、発注者又は受注者は、前各項の規定によるほか、業務委託料の変更を請求することができる。</w:t>
      </w:r>
    </w:p>
    <w:p w14:paraId="3C58760C"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予期することのできない特別の事情により、履行期間内に日本国内において急激なインフレーション又はデフレーションを生じ、業務委託料が著しく不適当となったときは、発</w:t>
      </w:r>
      <w:r w:rsidRPr="006C64E9">
        <w:rPr>
          <w:rFonts w:ascii="ＭＳ 明朝" w:hAnsi="ＭＳ 明朝" w:hint="eastAsia"/>
          <w:sz w:val="22"/>
          <w:szCs w:val="22"/>
        </w:rPr>
        <w:lastRenderedPageBreak/>
        <w:t>注者又は受注者は、前各項の規定にかかわらず、業務委託料の変更を請求することができる。</w:t>
      </w:r>
    </w:p>
    <w:p w14:paraId="28B57BE2"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前２項の場合において、業務委託料の変更額については、発注者と受注者とが協議して定める。ただし、協議開始の日から１４日以内に協議が整わない場合にあっては、発注者が定め、受注者に通知する。</w:t>
      </w:r>
    </w:p>
    <w:p w14:paraId="555E588E"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前項の協議開始の日については、発注者が受注者の意見を聴いて定め、受注者に通知しなければならない。ただし、発注者が第１項又は第２項の請求を行った日又は受けた日から７日以内に協議開始の日を通知しない場合には、受注者は、協議開始の日を定め、発注者に通知することができる。</w:t>
      </w:r>
    </w:p>
    <w:p w14:paraId="1F78160E"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臨機の措置</w:t>
      </w:r>
      <w:r w:rsidR="006D1B6F">
        <w:rPr>
          <w:rFonts w:ascii="ＭＳ 明朝" w:hAnsi="ＭＳ 明朝" w:hint="eastAsia"/>
          <w:sz w:val="22"/>
          <w:szCs w:val="22"/>
        </w:rPr>
        <w:t>）</w:t>
      </w:r>
    </w:p>
    <w:p w14:paraId="5CF2E216"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第２５条</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6CD85F60"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前項の場合においては、受注者は、そのとった措置の内容を監督員に直ちに通知しなければならない。</w:t>
      </w:r>
    </w:p>
    <w:p w14:paraId="43CFC99B"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監督員は、災害防止その他業務の実施上特に必要があると認めるときは、受注者に対して臨機の措置をとることを請求することができる。</w:t>
      </w:r>
    </w:p>
    <w:p w14:paraId="1576102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受注者が第１項又は前項の規定により臨機の措置をとった場合において、当該措置に要した費用のうち、受注者が業務委託料の範囲において負担することが適当でないと認められる部分については、発注者が負担する。</w:t>
      </w:r>
    </w:p>
    <w:p w14:paraId="6D56A7FE"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一般的損害</w:t>
      </w:r>
      <w:r w:rsidR="006D1B6F">
        <w:rPr>
          <w:rFonts w:ascii="ＭＳ 明朝" w:hAnsi="ＭＳ 明朝" w:hint="eastAsia"/>
          <w:sz w:val="22"/>
          <w:szCs w:val="22"/>
        </w:rPr>
        <w:t>）</w:t>
      </w:r>
    </w:p>
    <w:p w14:paraId="3077B6D5"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第２６条</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契約の目的物の引渡し前に、契約の目的物又は材料について生じた損害その他業務の実施に関して生じた損害</w:t>
      </w:r>
      <w:r w:rsidR="007A47C5">
        <w:rPr>
          <w:rFonts w:ascii="ＭＳ 明朝" w:hAnsi="ＭＳ 明朝" w:hint="eastAsia"/>
          <w:sz w:val="22"/>
          <w:szCs w:val="22"/>
        </w:rPr>
        <w:t>（</w:t>
      </w:r>
      <w:r w:rsidRPr="006C64E9">
        <w:rPr>
          <w:rFonts w:ascii="ＭＳ 明朝" w:hAnsi="ＭＳ 明朝" w:hint="eastAsia"/>
          <w:sz w:val="22"/>
          <w:szCs w:val="22"/>
        </w:rPr>
        <w:t>次条第１項若しくは第２項又は第２８条第１項に規定する損害を除く。</w:t>
      </w:r>
      <w:r w:rsidR="006D1B6F">
        <w:rPr>
          <w:rFonts w:ascii="ＭＳ 明朝" w:hAnsi="ＭＳ 明朝" w:hint="eastAsia"/>
          <w:sz w:val="22"/>
          <w:szCs w:val="22"/>
        </w:rPr>
        <w:t>）</w:t>
      </w:r>
      <w:r w:rsidRPr="006C64E9">
        <w:rPr>
          <w:rFonts w:ascii="ＭＳ 明朝" w:hAnsi="ＭＳ 明朝" w:hint="eastAsia"/>
          <w:sz w:val="22"/>
          <w:szCs w:val="22"/>
        </w:rPr>
        <w:t>については、受注者がその費用を負担する。ただし、その損害</w:t>
      </w:r>
      <w:r w:rsidR="007A47C5">
        <w:rPr>
          <w:rFonts w:ascii="ＭＳ 明朝" w:hAnsi="ＭＳ 明朝" w:hint="eastAsia"/>
          <w:sz w:val="22"/>
          <w:szCs w:val="22"/>
        </w:rPr>
        <w:t>（</w:t>
      </w:r>
      <w:r w:rsidRPr="006C64E9">
        <w:rPr>
          <w:rFonts w:ascii="ＭＳ 明朝" w:hAnsi="ＭＳ 明朝" w:hint="eastAsia"/>
          <w:sz w:val="22"/>
          <w:szCs w:val="22"/>
        </w:rPr>
        <w:t>第５１条第１項の規定により付された保険等によりてん補された部分を除く。</w:t>
      </w:r>
      <w:r w:rsidR="006D1B6F">
        <w:rPr>
          <w:rFonts w:ascii="ＭＳ 明朝" w:hAnsi="ＭＳ 明朝" w:hint="eastAsia"/>
          <w:sz w:val="22"/>
          <w:szCs w:val="22"/>
        </w:rPr>
        <w:t>）</w:t>
      </w:r>
      <w:r w:rsidRPr="006C64E9">
        <w:rPr>
          <w:rFonts w:ascii="ＭＳ 明朝" w:hAnsi="ＭＳ 明朝" w:hint="eastAsia"/>
          <w:sz w:val="22"/>
          <w:szCs w:val="22"/>
        </w:rPr>
        <w:t>のうち発注者の責めに帰すべき事由により生じたものについては、発注者が負担する。</w:t>
      </w:r>
    </w:p>
    <w:p w14:paraId="7BADD115"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第三者に及ぼした損害</w:t>
      </w:r>
      <w:r w:rsidR="006D1B6F">
        <w:rPr>
          <w:rFonts w:ascii="ＭＳ 明朝" w:hAnsi="ＭＳ 明朝" w:hint="eastAsia"/>
          <w:sz w:val="22"/>
          <w:szCs w:val="22"/>
        </w:rPr>
        <w:t>）</w:t>
      </w:r>
    </w:p>
    <w:p w14:paraId="563B0C50"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第２７条</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業務の実施について第三者に損害を及ぼしたときは、受注者がその損害を賠償しなければならない。ただし、その損害</w:t>
      </w:r>
      <w:r w:rsidR="007A47C5">
        <w:rPr>
          <w:rFonts w:ascii="ＭＳ 明朝" w:hAnsi="ＭＳ 明朝" w:hint="eastAsia"/>
          <w:sz w:val="22"/>
          <w:szCs w:val="22"/>
        </w:rPr>
        <w:t>（</w:t>
      </w:r>
      <w:r w:rsidRPr="006C64E9">
        <w:rPr>
          <w:rFonts w:ascii="ＭＳ 明朝" w:hAnsi="ＭＳ 明朝" w:hint="eastAsia"/>
          <w:sz w:val="22"/>
          <w:szCs w:val="22"/>
        </w:rPr>
        <w:t>第５１条第１項の規定により付された保険等によりてん補された部分を除く。以下この条において同じ</w:t>
      </w:r>
      <w:r w:rsidR="006D1B6F">
        <w:rPr>
          <w:rFonts w:ascii="ＭＳ 明朝" w:hAnsi="ＭＳ 明朝" w:hint="eastAsia"/>
          <w:sz w:val="22"/>
          <w:szCs w:val="22"/>
        </w:rPr>
        <w:t>）</w:t>
      </w:r>
      <w:r w:rsidRPr="006C64E9">
        <w:rPr>
          <w:rFonts w:ascii="ＭＳ 明朝" w:hAnsi="ＭＳ 明朝" w:hint="eastAsia"/>
          <w:sz w:val="22"/>
          <w:szCs w:val="22"/>
        </w:rPr>
        <w:t>のうち発注者の責めに帰すべき事由により生じたものについては、発注者が負担する。</w:t>
      </w:r>
    </w:p>
    <w:p w14:paraId="3254324E"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前項の規定にかかわらず、業務の実施に伴い通常避けることができない騒音、振動、地盤沈下、地下水の断絶等の理由により第三者に損害を及ぼしたときは、発注者がその損害を負担しなければならない。ただし、その損害のうち業務の実施につき受注者が善良な管理者の注意義務を怠ったことにより生じたものについては、受注者が負担する。</w:t>
      </w:r>
    </w:p>
    <w:p w14:paraId="631A9A9F"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前２項の場合その他業務の実施について第三者との間に紛争を生じた場合においては発注者及び受注者は協力してその処理解決に当たるものとする。</w:t>
      </w:r>
    </w:p>
    <w:p w14:paraId="0EAAC01F"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不可抗力による損害</w:t>
      </w:r>
      <w:r w:rsidR="006D1B6F">
        <w:rPr>
          <w:rFonts w:ascii="ＭＳ 明朝" w:hAnsi="ＭＳ 明朝" w:hint="eastAsia"/>
          <w:sz w:val="22"/>
          <w:szCs w:val="22"/>
        </w:rPr>
        <w:t>）</w:t>
      </w:r>
    </w:p>
    <w:p w14:paraId="4799307D"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第２８条</w:t>
      </w:r>
      <w:r w:rsidR="006F7DC2" w:rsidRPr="006C64E9">
        <w:rPr>
          <w:rFonts w:ascii="ＭＳ 明朝" w:hAnsi="ＭＳ 明朝" w:hint="eastAsia"/>
          <w:sz w:val="22"/>
          <w:szCs w:val="22"/>
        </w:rPr>
        <w:t xml:space="preserve">　</w:t>
      </w:r>
      <w:r w:rsidRPr="006C64E9">
        <w:rPr>
          <w:rFonts w:ascii="ＭＳ 明朝" w:hAnsi="ＭＳ 明朝" w:hint="eastAsia"/>
          <w:sz w:val="22"/>
          <w:szCs w:val="22"/>
        </w:rPr>
        <w:t>契約の目的物の引渡し前に、天災等</w:t>
      </w:r>
      <w:r w:rsidR="007A47C5">
        <w:rPr>
          <w:rFonts w:ascii="ＭＳ 明朝" w:hAnsi="ＭＳ 明朝" w:hint="eastAsia"/>
          <w:sz w:val="22"/>
          <w:szCs w:val="22"/>
        </w:rPr>
        <w:t>（</w:t>
      </w:r>
      <w:r w:rsidRPr="006C64E9">
        <w:rPr>
          <w:rFonts w:ascii="ＭＳ 明朝" w:hAnsi="ＭＳ 明朝" w:hint="eastAsia"/>
          <w:sz w:val="22"/>
          <w:szCs w:val="22"/>
        </w:rPr>
        <w:t>設計図書で基準を定めたものにあっては、当該基準を超えるものに限る。</w:t>
      </w:r>
      <w:r w:rsidR="006D1B6F">
        <w:rPr>
          <w:rFonts w:ascii="ＭＳ 明朝" w:hAnsi="ＭＳ 明朝" w:hint="eastAsia"/>
          <w:sz w:val="22"/>
          <w:szCs w:val="22"/>
        </w:rPr>
        <w:t>）</w:t>
      </w:r>
      <w:r w:rsidRPr="006C64E9">
        <w:rPr>
          <w:rFonts w:ascii="ＭＳ 明朝" w:hAnsi="ＭＳ 明朝" w:hint="eastAsia"/>
          <w:sz w:val="22"/>
          <w:szCs w:val="22"/>
        </w:rPr>
        <w:t>で発注者と受注者のいずれの責めにも帰すことができないもの</w:t>
      </w:r>
      <w:r w:rsidR="007A47C5">
        <w:rPr>
          <w:rFonts w:ascii="ＭＳ 明朝" w:hAnsi="ＭＳ 明朝" w:hint="eastAsia"/>
          <w:sz w:val="22"/>
          <w:szCs w:val="22"/>
        </w:rPr>
        <w:t>（</w:t>
      </w:r>
      <w:r w:rsidRPr="006C64E9">
        <w:rPr>
          <w:rFonts w:ascii="ＭＳ 明朝" w:hAnsi="ＭＳ 明朝" w:hint="eastAsia"/>
          <w:sz w:val="22"/>
          <w:szCs w:val="22"/>
        </w:rPr>
        <w:t>以下この条において「不可抗力」という。</w:t>
      </w:r>
      <w:r w:rsidR="006D1B6F">
        <w:rPr>
          <w:rFonts w:ascii="ＭＳ 明朝" w:hAnsi="ＭＳ 明朝" w:hint="eastAsia"/>
          <w:sz w:val="22"/>
          <w:szCs w:val="22"/>
        </w:rPr>
        <w:t>）</w:t>
      </w:r>
      <w:r w:rsidRPr="006C64E9">
        <w:rPr>
          <w:rFonts w:ascii="ＭＳ 明朝" w:hAnsi="ＭＳ 明朝" w:hint="eastAsia"/>
          <w:sz w:val="22"/>
          <w:szCs w:val="22"/>
        </w:rPr>
        <w:t>により、契約の目的物、仮設物又は作業現場搬入済みの材料若しくは機械器具</w:t>
      </w:r>
      <w:r w:rsidR="007A47C5">
        <w:rPr>
          <w:rFonts w:ascii="ＭＳ 明朝" w:hAnsi="ＭＳ 明朝" w:hint="eastAsia"/>
          <w:sz w:val="22"/>
          <w:szCs w:val="22"/>
        </w:rPr>
        <w:t>（</w:t>
      </w:r>
      <w:r w:rsidRPr="006C64E9">
        <w:rPr>
          <w:rFonts w:ascii="ＭＳ 明朝" w:hAnsi="ＭＳ 明朝" w:hint="eastAsia"/>
          <w:sz w:val="22"/>
          <w:szCs w:val="22"/>
        </w:rPr>
        <w:t>以下この条において「契約の目的物等」という。</w:t>
      </w:r>
      <w:r w:rsidR="006D1B6F">
        <w:rPr>
          <w:rFonts w:ascii="ＭＳ 明朝" w:hAnsi="ＭＳ 明朝" w:hint="eastAsia"/>
          <w:sz w:val="22"/>
          <w:szCs w:val="22"/>
        </w:rPr>
        <w:t>）</w:t>
      </w:r>
      <w:r w:rsidRPr="006C64E9">
        <w:rPr>
          <w:rFonts w:ascii="ＭＳ 明朝" w:hAnsi="ＭＳ 明朝" w:hint="eastAsia"/>
          <w:sz w:val="22"/>
          <w:szCs w:val="22"/>
        </w:rPr>
        <w:t>に損害が生じたときは、受注者は、その事実の発生後直ちにその状況を発注者に通知しなければならない。</w:t>
      </w:r>
    </w:p>
    <w:p w14:paraId="5AE61356"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発注者は、前項の規定による通知を受けたときは、直ちに調査を行い、同項の損害</w:t>
      </w:r>
      <w:r w:rsidR="007A47C5">
        <w:rPr>
          <w:rFonts w:ascii="ＭＳ 明朝" w:hAnsi="ＭＳ 明朝" w:hint="eastAsia"/>
          <w:sz w:val="22"/>
          <w:szCs w:val="22"/>
        </w:rPr>
        <w:t>（</w:t>
      </w:r>
      <w:r w:rsidRPr="006C64E9">
        <w:rPr>
          <w:rFonts w:ascii="ＭＳ 明朝" w:hAnsi="ＭＳ 明朝" w:hint="eastAsia"/>
          <w:sz w:val="22"/>
          <w:szCs w:val="22"/>
        </w:rPr>
        <w:t>受注者が善良な管理者の注意義務を怠ったことに基づくもの及び第５１条第１項の規定により付された保険等によりてん補された部分を除く。以下この条において「損害」という。</w:t>
      </w:r>
      <w:r w:rsidR="006D1B6F">
        <w:rPr>
          <w:rFonts w:ascii="ＭＳ 明朝" w:hAnsi="ＭＳ 明朝" w:hint="eastAsia"/>
          <w:sz w:val="22"/>
          <w:szCs w:val="22"/>
        </w:rPr>
        <w:t>）</w:t>
      </w:r>
      <w:r w:rsidRPr="006C64E9">
        <w:rPr>
          <w:rFonts w:ascii="ＭＳ 明朝" w:hAnsi="ＭＳ 明朝" w:hint="eastAsia"/>
          <w:sz w:val="22"/>
          <w:szCs w:val="22"/>
        </w:rPr>
        <w:t>の状況を確認し、その結果を受注者に通知しなければならない。</w:t>
      </w:r>
    </w:p>
    <w:p w14:paraId="4780A19C" w14:textId="77777777" w:rsidR="006846CB" w:rsidRPr="006C64E9" w:rsidRDefault="00733CB1">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 xml:space="preserve">３　</w:t>
      </w:r>
      <w:r w:rsidR="006846CB" w:rsidRPr="006C64E9">
        <w:rPr>
          <w:rFonts w:ascii="ＭＳ 明朝" w:hAnsi="ＭＳ 明朝" w:hint="eastAsia"/>
          <w:sz w:val="22"/>
          <w:szCs w:val="22"/>
        </w:rPr>
        <w:t>受注者は、前項の規定により損害の状況が確認されたときは、損害による費用の負担を発注者に請求することができる。</w:t>
      </w:r>
    </w:p>
    <w:p w14:paraId="2CC4AF92" w14:textId="77777777" w:rsidR="006846CB" w:rsidRPr="006C64E9" w:rsidRDefault="00733CB1">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 xml:space="preserve">４　</w:t>
      </w:r>
      <w:r w:rsidR="006846CB" w:rsidRPr="006C64E9">
        <w:rPr>
          <w:rFonts w:ascii="ＭＳ 明朝" w:hAnsi="ＭＳ 明朝" w:hint="eastAsia"/>
          <w:sz w:val="22"/>
          <w:szCs w:val="22"/>
        </w:rPr>
        <w:t>発注者は、前項の規定により受注者から損害による費用の負担の請求があったときは、</w:t>
      </w:r>
      <w:r w:rsidR="006846CB" w:rsidRPr="006C64E9">
        <w:rPr>
          <w:rFonts w:ascii="ＭＳ 明朝" w:hAnsi="ＭＳ 明朝" w:hint="eastAsia"/>
          <w:sz w:val="22"/>
          <w:szCs w:val="22"/>
        </w:rPr>
        <w:lastRenderedPageBreak/>
        <w:t>当該損害の額</w:t>
      </w:r>
      <w:r w:rsidR="007A47C5">
        <w:rPr>
          <w:rFonts w:ascii="ＭＳ 明朝" w:hAnsi="ＭＳ 明朝" w:hint="eastAsia"/>
          <w:sz w:val="22"/>
          <w:szCs w:val="22"/>
        </w:rPr>
        <w:t>（</w:t>
      </w:r>
      <w:r w:rsidR="006846CB" w:rsidRPr="006C64E9">
        <w:rPr>
          <w:rFonts w:ascii="ＭＳ 明朝" w:hAnsi="ＭＳ 明朝" w:hint="eastAsia"/>
          <w:sz w:val="22"/>
          <w:szCs w:val="22"/>
        </w:rPr>
        <w:t>契約の目的物等であって第１２条第２項、第１３条第１項若しくは第２項の規定による検査、立会いその他受注者の業務に関する記録等により確認することができるものに係る額に限る。</w:t>
      </w:r>
      <w:r w:rsidR="006D1B6F">
        <w:rPr>
          <w:rFonts w:ascii="ＭＳ 明朝" w:hAnsi="ＭＳ 明朝" w:hint="eastAsia"/>
          <w:sz w:val="22"/>
          <w:szCs w:val="22"/>
        </w:rPr>
        <w:t>）</w:t>
      </w:r>
      <w:r w:rsidR="006846CB" w:rsidRPr="006C64E9">
        <w:rPr>
          <w:rFonts w:ascii="ＭＳ 明朝" w:hAnsi="ＭＳ 明朝" w:hint="eastAsia"/>
          <w:sz w:val="22"/>
          <w:szCs w:val="22"/>
        </w:rPr>
        <w:t>及び当該損害の取片付けに要する費用の額の合計額</w:t>
      </w:r>
      <w:r w:rsidR="007A47C5">
        <w:rPr>
          <w:rFonts w:ascii="ＭＳ 明朝" w:hAnsi="ＭＳ 明朝" w:hint="eastAsia"/>
          <w:sz w:val="22"/>
          <w:szCs w:val="22"/>
        </w:rPr>
        <w:t>（</w:t>
      </w:r>
      <w:r w:rsidR="006846CB" w:rsidRPr="006C64E9">
        <w:rPr>
          <w:rFonts w:ascii="ＭＳ 明朝" w:hAnsi="ＭＳ 明朝" w:hint="eastAsia"/>
          <w:sz w:val="22"/>
          <w:szCs w:val="22"/>
        </w:rPr>
        <w:t>以下この条において「損害合計額」という。</w:t>
      </w:r>
      <w:r w:rsidR="006D1B6F">
        <w:rPr>
          <w:rFonts w:ascii="ＭＳ 明朝" w:hAnsi="ＭＳ 明朝" w:hint="eastAsia"/>
          <w:sz w:val="22"/>
          <w:szCs w:val="22"/>
        </w:rPr>
        <w:t>）</w:t>
      </w:r>
      <w:r w:rsidR="006846CB" w:rsidRPr="006C64E9">
        <w:rPr>
          <w:rFonts w:ascii="ＭＳ 明朝" w:hAnsi="ＭＳ 明朝" w:hint="eastAsia"/>
          <w:sz w:val="22"/>
          <w:szCs w:val="22"/>
        </w:rPr>
        <w:t>のうち業務委託料の１</w:t>
      </w:r>
      <w:r w:rsidR="00930A4A" w:rsidRPr="006C64E9">
        <w:rPr>
          <w:rFonts w:ascii="ＭＳ 明朝" w:hAnsi="ＭＳ 明朝" w:hint="eastAsia"/>
          <w:sz w:val="22"/>
          <w:szCs w:val="22"/>
        </w:rPr>
        <w:t>００</w:t>
      </w:r>
      <w:r w:rsidR="006846CB" w:rsidRPr="006C64E9">
        <w:rPr>
          <w:rFonts w:ascii="ＭＳ 明朝" w:hAnsi="ＭＳ 明朝" w:hint="eastAsia"/>
          <w:sz w:val="22"/>
          <w:szCs w:val="22"/>
        </w:rPr>
        <w:t>分の１を超える額を負担しなければならない。ただし、災害応急対策又は災害復旧に関する工事における損害については、発注者が損害合計額を負担するものとする。</w:t>
      </w:r>
    </w:p>
    <w:p w14:paraId="10903BF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５</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損害の額は、次の各号に掲げる損害につき、それぞれ当該各号に定めるところにより、算定する。</w:t>
      </w:r>
    </w:p>
    <w:p w14:paraId="08598153"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3F349B" w:rsidRPr="006C64E9">
        <w:rPr>
          <w:rFonts w:ascii="ＭＳ 明朝" w:hAnsi="ＭＳ 明朝" w:hint="eastAsia"/>
          <w:sz w:val="22"/>
          <w:szCs w:val="22"/>
        </w:rPr>
        <w:t>１</w:t>
      </w:r>
      <w:r w:rsidR="006D1B6F">
        <w:rPr>
          <w:rFonts w:ascii="ＭＳ 明朝" w:hAnsi="ＭＳ 明朝" w:hint="eastAsia"/>
          <w:sz w:val="22"/>
          <w:szCs w:val="22"/>
        </w:rPr>
        <w:t>）</w:t>
      </w:r>
      <w:r w:rsidR="006846CB" w:rsidRPr="006C64E9">
        <w:rPr>
          <w:rFonts w:ascii="ＭＳ 明朝" w:hAnsi="ＭＳ 明朝" w:hint="eastAsia"/>
          <w:sz w:val="22"/>
          <w:szCs w:val="22"/>
        </w:rPr>
        <w:t>契約の目的物に関する損害</w:t>
      </w:r>
    </w:p>
    <w:p w14:paraId="6CC2F3AA" w14:textId="77777777" w:rsidR="006846CB" w:rsidRPr="006C64E9" w:rsidRDefault="006846CB" w:rsidP="007A47C5">
      <w:pPr>
        <w:spacing w:line="0" w:lineRule="atLeast"/>
        <w:ind w:leftChars="100" w:left="214" w:firstLineChars="100" w:firstLine="224"/>
        <w:rPr>
          <w:rFonts w:ascii="ＭＳ 明朝" w:hAnsi="ＭＳ 明朝"/>
          <w:sz w:val="22"/>
          <w:szCs w:val="22"/>
        </w:rPr>
      </w:pPr>
      <w:r w:rsidRPr="006C64E9">
        <w:rPr>
          <w:rFonts w:ascii="ＭＳ 明朝" w:hAnsi="ＭＳ 明朝" w:hint="eastAsia"/>
          <w:sz w:val="22"/>
          <w:szCs w:val="22"/>
        </w:rPr>
        <w:t>損害を受けた契約の目的物に相応する業務委託料とし、残存価値がある場合にはその評価額を差し引いた額とする。</w:t>
      </w:r>
    </w:p>
    <w:p w14:paraId="0E0AA889"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3F349B" w:rsidRPr="006C64E9">
        <w:rPr>
          <w:rFonts w:ascii="ＭＳ 明朝" w:hAnsi="ＭＳ 明朝" w:hint="eastAsia"/>
          <w:sz w:val="22"/>
          <w:szCs w:val="22"/>
        </w:rPr>
        <w:t>２</w:t>
      </w:r>
      <w:r w:rsidR="006D1B6F">
        <w:rPr>
          <w:rFonts w:ascii="ＭＳ 明朝" w:hAnsi="ＭＳ 明朝" w:hint="eastAsia"/>
          <w:sz w:val="22"/>
          <w:szCs w:val="22"/>
        </w:rPr>
        <w:t>）</w:t>
      </w:r>
      <w:r w:rsidR="006846CB" w:rsidRPr="006C64E9">
        <w:rPr>
          <w:rFonts w:ascii="ＭＳ 明朝" w:hAnsi="ＭＳ 明朝" w:hint="eastAsia"/>
          <w:sz w:val="22"/>
          <w:szCs w:val="22"/>
        </w:rPr>
        <w:t>材料に関する損害</w:t>
      </w:r>
    </w:p>
    <w:p w14:paraId="49F05946" w14:textId="77777777" w:rsidR="006846CB" w:rsidRPr="006C64E9" w:rsidRDefault="006846CB" w:rsidP="007A47C5">
      <w:pPr>
        <w:spacing w:line="0" w:lineRule="atLeast"/>
        <w:ind w:leftChars="127" w:left="271" w:firstLineChars="68" w:firstLine="152"/>
        <w:rPr>
          <w:rFonts w:ascii="ＭＳ 明朝" w:hAnsi="ＭＳ 明朝"/>
          <w:sz w:val="22"/>
          <w:szCs w:val="22"/>
        </w:rPr>
      </w:pPr>
      <w:r w:rsidRPr="006C64E9">
        <w:rPr>
          <w:rFonts w:ascii="ＭＳ 明朝" w:hAnsi="ＭＳ 明朝" w:hint="eastAsia"/>
          <w:sz w:val="22"/>
          <w:szCs w:val="22"/>
        </w:rPr>
        <w:t>損害を受けた材料で通常妥当と認められるものに相応する業務委託料とし、残存価値がある場合にはその評価額を差し引いた額とする。</w:t>
      </w:r>
    </w:p>
    <w:p w14:paraId="249DB38A"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3F349B" w:rsidRPr="006C64E9">
        <w:rPr>
          <w:rFonts w:ascii="ＭＳ 明朝" w:hAnsi="ＭＳ 明朝" w:hint="eastAsia"/>
          <w:sz w:val="22"/>
          <w:szCs w:val="22"/>
        </w:rPr>
        <w:t>３</w:t>
      </w:r>
      <w:r w:rsidR="006D1B6F">
        <w:rPr>
          <w:rFonts w:ascii="ＭＳ 明朝" w:hAnsi="ＭＳ 明朝" w:hint="eastAsia"/>
          <w:sz w:val="22"/>
          <w:szCs w:val="22"/>
        </w:rPr>
        <w:t>）</w:t>
      </w:r>
      <w:r w:rsidR="006846CB" w:rsidRPr="006C64E9">
        <w:rPr>
          <w:rFonts w:ascii="ＭＳ 明朝" w:hAnsi="ＭＳ 明朝" w:hint="eastAsia"/>
          <w:sz w:val="22"/>
          <w:szCs w:val="22"/>
        </w:rPr>
        <w:t>仮設物又は機械器具に関する損害</w:t>
      </w:r>
    </w:p>
    <w:p w14:paraId="50FD7831" w14:textId="77777777" w:rsidR="006846CB" w:rsidRPr="006C64E9" w:rsidRDefault="006846CB" w:rsidP="007A47C5">
      <w:pPr>
        <w:spacing w:line="0" w:lineRule="atLeast"/>
        <w:ind w:leftChars="132" w:left="282" w:firstLineChars="62" w:firstLine="139"/>
        <w:rPr>
          <w:rFonts w:ascii="ＭＳ 明朝" w:hAnsi="ＭＳ 明朝"/>
          <w:sz w:val="22"/>
          <w:szCs w:val="22"/>
        </w:rPr>
      </w:pPr>
      <w:r w:rsidRPr="006C64E9">
        <w:rPr>
          <w:rFonts w:ascii="ＭＳ 明朝" w:hAnsi="ＭＳ 明朝" w:hint="eastAsia"/>
          <w:sz w:val="22"/>
          <w:szCs w:val="22"/>
        </w:rPr>
        <w:t>損害を受けた仮設物又は機械器具で通常妥当と認められるものについて、当該業務で償却することとしている償却費の額から損害を受けた時点における契約の目的物に相応する償却費の額を差し引いた額とする。ただし、修繕によりその機能を回復することができ、かつ、修繕費の額が上記の額より少額であるものについては、その修繕費の額とする。</w:t>
      </w:r>
    </w:p>
    <w:p w14:paraId="26F8DF72"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６</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w:t>
      </w:r>
      <w:r w:rsidR="00930A4A" w:rsidRPr="006C64E9">
        <w:rPr>
          <w:rFonts w:ascii="ＭＳ 明朝" w:hAnsi="ＭＳ 明朝" w:hint="eastAsia"/>
          <w:sz w:val="22"/>
          <w:szCs w:val="22"/>
        </w:rPr>
        <w:t>００</w:t>
      </w:r>
      <w:r w:rsidRPr="006C64E9">
        <w:rPr>
          <w:rFonts w:ascii="ＭＳ 明朝" w:hAnsi="ＭＳ 明朝" w:hint="eastAsia"/>
          <w:sz w:val="22"/>
          <w:szCs w:val="22"/>
        </w:rPr>
        <w:t>分の１を超える額」とあるのは「業務委託料の１</w:t>
      </w:r>
      <w:r w:rsidR="00930A4A" w:rsidRPr="006C64E9">
        <w:rPr>
          <w:rFonts w:ascii="ＭＳ 明朝" w:hAnsi="ＭＳ 明朝" w:hint="eastAsia"/>
          <w:sz w:val="22"/>
          <w:szCs w:val="22"/>
        </w:rPr>
        <w:t>００</w:t>
      </w:r>
      <w:r w:rsidRPr="006C64E9">
        <w:rPr>
          <w:rFonts w:ascii="ＭＳ 明朝" w:hAnsi="ＭＳ 明朝" w:hint="eastAsia"/>
          <w:sz w:val="22"/>
          <w:szCs w:val="22"/>
        </w:rPr>
        <w:t>分の１を超える額から既に負担した額を差し引いた額」と、「損害合計額を」とあるのは「損害合計額から既に負担した額を差し引いた額を」として同項を適用する。</w:t>
      </w:r>
    </w:p>
    <w:p w14:paraId="34A0E49E"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業務委託料の変更に代える設計図書の変更</w:t>
      </w:r>
      <w:r w:rsidR="006D1B6F">
        <w:rPr>
          <w:rFonts w:ascii="ＭＳ 明朝" w:hAnsi="ＭＳ 明朝" w:hint="eastAsia"/>
          <w:sz w:val="22"/>
          <w:szCs w:val="22"/>
        </w:rPr>
        <w:t>）</w:t>
      </w:r>
    </w:p>
    <w:p w14:paraId="1B6F50D3"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第２９条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発注者は、第７条、第１４条、第１６条から第１９条まで、第２</w:t>
      </w:r>
      <w:r w:rsidR="00930A4A" w:rsidRPr="006C64E9">
        <w:rPr>
          <w:rFonts w:ascii="ＭＳ 明朝" w:hAnsi="ＭＳ 明朝" w:hint="eastAsia"/>
          <w:sz w:val="22"/>
          <w:szCs w:val="22"/>
        </w:rPr>
        <w:t>０</w:t>
      </w:r>
      <w:r w:rsidRPr="006C64E9">
        <w:rPr>
          <w:rFonts w:ascii="ＭＳ 明朝" w:hAnsi="ＭＳ 明朝" w:hint="eastAsia"/>
          <w:sz w:val="22"/>
          <w:szCs w:val="22"/>
        </w:rPr>
        <w:t>条、第２１条、第２４条から第２６条まで、前条又は第３２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14:paraId="187C76D0"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前項の協議開始の日については、発注者が受注者の意見を聴いて定め、受注者に通知しなければならない。ただし、発注者が業務委託料の増額すべき事由又は費用の負担すべき事由が生じた日から７日以内に協議開始の日を通知しない場合には、受注者は、協議開始の日を定め、発注者に通知することができる。</w:t>
      </w:r>
    </w:p>
    <w:p w14:paraId="79E6B9F7"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検査及び引渡し</w:t>
      </w:r>
      <w:r w:rsidR="006D1B6F">
        <w:rPr>
          <w:rFonts w:ascii="ＭＳ 明朝" w:hAnsi="ＭＳ 明朝" w:hint="eastAsia"/>
          <w:sz w:val="22"/>
          <w:szCs w:val="22"/>
        </w:rPr>
        <w:t>）</w:t>
      </w:r>
    </w:p>
    <w:p w14:paraId="23791F9C" w14:textId="77777777" w:rsidR="006846CB" w:rsidRPr="006C64E9" w:rsidRDefault="006846CB" w:rsidP="006C64E9">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第３</w:t>
      </w:r>
      <w:r w:rsidR="00930A4A" w:rsidRPr="006C64E9">
        <w:rPr>
          <w:rFonts w:ascii="ＭＳ 明朝" w:hAnsi="ＭＳ 明朝" w:hint="eastAsia"/>
          <w:sz w:val="22"/>
          <w:szCs w:val="22"/>
        </w:rPr>
        <w:t>０</w:t>
      </w:r>
      <w:r w:rsidRPr="006C64E9">
        <w:rPr>
          <w:rFonts w:ascii="ＭＳ 明朝" w:hAnsi="ＭＳ 明朝" w:hint="eastAsia"/>
          <w:sz w:val="22"/>
          <w:szCs w:val="22"/>
        </w:rPr>
        <w:t>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受注者は、業務を完了したときは、その旨を発注者に通知しなければならない。</w:t>
      </w:r>
    </w:p>
    <w:p w14:paraId="78BE6648"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発注者は、前項の規定による通知を受けたときは、通知を受けた日から１</w:t>
      </w:r>
      <w:r w:rsidR="00930A4A" w:rsidRPr="006C64E9">
        <w:rPr>
          <w:rFonts w:ascii="ＭＳ 明朝" w:hAnsi="ＭＳ 明朝" w:hint="eastAsia"/>
          <w:sz w:val="22"/>
          <w:szCs w:val="22"/>
        </w:rPr>
        <w:t>０</w:t>
      </w:r>
      <w:r w:rsidRPr="006C64E9">
        <w:rPr>
          <w:rFonts w:ascii="ＭＳ 明朝" w:hAnsi="ＭＳ 明朝" w:hint="eastAsia"/>
          <w:sz w:val="22"/>
          <w:szCs w:val="22"/>
        </w:rPr>
        <w:t>日以内に受注者の立会いの上、設計図書に定めるところにより、業務の完了を確認するための検査を完了し、当該検査の結果を受注者に通知しなければならない。この場合において、発注者は、必要があると認められるときは、その理由を受注者に通知して、契約の目的物を最小限度破壊して検査することができる。</w:t>
      </w:r>
    </w:p>
    <w:p w14:paraId="3B66C45A" w14:textId="77777777" w:rsidR="006846CB" w:rsidRPr="006C64E9" w:rsidRDefault="006846CB" w:rsidP="006C64E9">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前項の場合において、検査又は復旧に直接要する費用は、受注者の負担とする。</w:t>
      </w:r>
    </w:p>
    <w:p w14:paraId="7087959F"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発注者は、第２項の検査によって業務の完了を確認した後、受注者が契約の目的物の引渡しを申し出たときは、直ちに当該契約の目的物の引渡しを受けなければならない。</w:t>
      </w:r>
    </w:p>
    <w:p w14:paraId="1C83E84E"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５</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受注者が前項の申出を行わないときは、当該契約の目的物の引渡しを業務委託料の支払いの完了と同時に行うことを請求することができる。この場合においては、受注者は、当該請求に直ちに応じなければならない。</w:t>
      </w:r>
    </w:p>
    <w:p w14:paraId="0B73AF6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６</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受注者は、業務が第２項の検査に合格しないときは、直ちに修補して発注者の検査を受けなければならない。この場合においては、修補の完了を業務の完了とみなして前各項の規定を適用する。</w:t>
      </w:r>
    </w:p>
    <w:p w14:paraId="701D1606"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lastRenderedPageBreak/>
        <w:t>（</w:t>
      </w:r>
      <w:r w:rsidR="006846CB" w:rsidRPr="006C64E9">
        <w:rPr>
          <w:rFonts w:ascii="ＭＳ 明朝" w:hAnsi="ＭＳ 明朝" w:hint="eastAsia"/>
          <w:sz w:val="22"/>
          <w:szCs w:val="22"/>
        </w:rPr>
        <w:t>業務委託料の支払い</w:t>
      </w:r>
      <w:r w:rsidR="006D1B6F">
        <w:rPr>
          <w:rFonts w:ascii="ＭＳ 明朝" w:hAnsi="ＭＳ 明朝" w:hint="eastAsia"/>
          <w:sz w:val="22"/>
          <w:szCs w:val="22"/>
        </w:rPr>
        <w:t>）</w:t>
      </w:r>
    </w:p>
    <w:p w14:paraId="26E2DDF1"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第３１条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受注者は、前条第２項</w:t>
      </w:r>
      <w:r w:rsidR="007A47C5">
        <w:rPr>
          <w:rFonts w:ascii="ＭＳ 明朝" w:hAnsi="ＭＳ 明朝" w:hint="eastAsia"/>
          <w:sz w:val="22"/>
          <w:szCs w:val="22"/>
        </w:rPr>
        <w:t>（</w:t>
      </w:r>
      <w:r w:rsidRPr="006C64E9">
        <w:rPr>
          <w:rFonts w:ascii="ＭＳ 明朝" w:hAnsi="ＭＳ 明朝" w:hint="eastAsia"/>
          <w:sz w:val="22"/>
          <w:szCs w:val="22"/>
        </w:rPr>
        <w:t>同条第６項後段の規定により適用される場合を含む。第３項において同じ。</w:t>
      </w:r>
      <w:r w:rsidR="006D1B6F">
        <w:rPr>
          <w:rFonts w:ascii="ＭＳ 明朝" w:hAnsi="ＭＳ 明朝" w:hint="eastAsia"/>
          <w:sz w:val="22"/>
          <w:szCs w:val="22"/>
        </w:rPr>
        <w:t>）</w:t>
      </w:r>
      <w:r w:rsidRPr="006C64E9">
        <w:rPr>
          <w:rFonts w:ascii="ＭＳ 明朝" w:hAnsi="ＭＳ 明朝" w:hint="eastAsia"/>
          <w:sz w:val="22"/>
          <w:szCs w:val="22"/>
        </w:rPr>
        <w:t>の検査に合格したときは、業務委託料の支払いを請求することができる。</w:t>
      </w:r>
    </w:p>
    <w:p w14:paraId="68692078"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発注者は、前項の規定による請求があったときは、請求を受けた日から３</w:t>
      </w:r>
      <w:r w:rsidR="00930A4A" w:rsidRPr="006C64E9">
        <w:rPr>
          <w:rFonts w:ascii="ＭＳ 明朝" w:hAnsi="ＭＳ 明朝" w:hint="eastAsia"/>
          <w:sz w:val="22"/>
          <w:szCs w:val="22"/>
        </w:rPr>
        <w:t>０</w:t>
      </w:r>
      <w:r w:rsidRPr="006C64E9">
        <w:rPr>
          <w:rFonts w:ascii="ＭＳ 明朝" w:hAnsi="ＭＳ 明朝" w:hint="eastAsia"/>
          <w:sz w:val="22"/>
          <w:szCs w:val="22"/>
        </w:rPr>
        <w:t>日以内に委託代金を支払わなければならない。</w:t>
      </w:r>
    </w:p>
    <w:p w14:paraId="240F8518"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発注者がその責めに帰すべき事由により前条第２項の期間内に検査をしないときは、その期限を経過した日から検査をした日までの期間の日数は、前項の期間</w:t>
      </w:r>
      <w:r w:rsidR="007A47C5">
        <w:rPr>
          <w:rFonts w:ascii="ＭＳ 明朝" w:hAnsi="ＭＳ 明朝" w:hint="eastAsia"/>
          <w:sz w:val="22"/>
          <w:szCs w:val="22"/>
        </w:rPr>
        <w:t>（</w:t>
      </w:r>
      <w:r w:rsidRPr="006C64E9">
        <w:rPr>
          <w:rFonts w:ascii="ＭＳ 明朝" w:hAnsi="ＭＳ 明朝" w:hint="eastAsia"/>
          <w:sz w:val="22"/>
          <w:szCs w:val="22"/>
        </w:rPr>
        <w:t>以下この項において「約定期間」という。</w:t>
      </w:r>
      <w:r w:rsidR="006D1B6F">
        <w:rPr>
          <w:rFonts w:ascii="ＭＳ 明朝" w:hAnsi="ＭＳ 明朝" w:hint="eastAsia"/>
          <w:sz w:val="22"/>
          <w:szCs w:val="22"/>
        </w:rPr>
        <w:t>）</w:t>
      </w:r>
      <w:r w:rsidRPr="006C64E9">
        <w:rPr>
          <w:rFonts w:ascii="ＭＳ 明朝" w:hAnsi="ＭＳ 明朝" w:hint="eastAsia"/>
          <w:sz w:val="22"/>
          <w:szCs w:val="22"/>
        </w:rPr>
        <w:t>の日数から差し引くものとする。この場合において、その遅延日数が約定期間の日数を超えるときは、約定期間は、遅延日数が約定期間の日数を超えた日において満了したものとみなす。</w:t>
      </w:r>
    </w:p>
    <w:p w14:paraId="0271B9F9"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部分使用</w:t>
      </w:r>
      <w:r w:rsidR="006D1B6F">
        <w:rPr>
          <w:rFonts w:ascii="ＭＳ 明朝" w:hAnsi="ＭＳ 明朝" w:hint="eastAsia"/>
          <w:sz w:val="22"/>
          <w:szCs w:val="22"/>
        </w:rPr>
        <w:t>）</w:t>
      </w:r>
    </w:p>
    <w:p w14:paraId="5FF8272C"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第３２条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発注者は、第３</w:t>
      </w:r>
      <w:r w:rsidR="00930A4A" w:rsidRPr="006C64E9">
        <w:rPr>
          <w:rFonts w:ascii="ＭＳ 明朝" w:hAnsi="ＭＳ 明朝" w:hint="eastAsia"/>
          <w:sz w:val="22"/>
          <w:szCs w:val="22"/>
        </w:rPr>
        <w:t>０</w:t>
      </w:r>
      <w:r w:rsidRPr="006C64E9">
        <w:rPr>
          <w:rFonts w:ascii="ＭＳ 明朝" w:hAnsi="ＭＳ 明朝" w:hint="eastAsia"/>
          <w:sz w:val="22"/>
          <w:szCs w:val="22"/>
        </w:rPr>
        <w:t>条第４項又は第５項の規定による引渡し前においても、契約の目的物の全部又は一部を受注者の承諾を得て使用することができる。</w:t>
      </w:r>
    </w:p>
    <w:p w14:paraId="4E03B926"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受注者は、発注者の部分使用の請求を承諾しようとするときは、あらかじめ、当該請求に係る出来形部分又は作業現場に搬入済みの材料若しくは製造工場等にある工場製品の確認を発注者に請求しなければならない。</w:t>
      </w:r>
    </w:p>
    <w:p w14:paraId="7FE2C270"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発注者は、前項の場合において、当該請求を受けた日から１</w:t>
      </w:r>
      <w:r w:rsidR="00930A4A" w:rsidRPr="006C64E9">
        <w:rPr>
          <w:rFonts w:ascii="ＭＳ 明朝" w:hAnsi="ＭＳ 明朝" w:hint="eastAsia"/>
          <w:sz w:val="22"/>
          <w:szCs w:val="22"/>
        </w:rPr>
        <w:t>０</w:t>
      </w:r>
      <w:r w:rsidRPr="006C64E9">
        <w:rPr>
          <w:rFonts w:ascii="ＭＳ 明朝" w:hAnsi="ＭＳ 明朝" w:hint="eastAsia"/>
          <w:sz w:val="22"/>
          <w:szCs w:val="22"/>
        </w:rPr>
        <w:t>日以内に、受注者の立会いの上、設計図書に定めるところにより、前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94A4883"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前項の場合においては、発注者は、その使用部分を善良な管理者の注意をもって使用しなければならない。</w:t>
      </w:r>
    </w:p>
    <w:p w14:paraId="71CC8CF3"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５</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発注者は、第１項の規定により契約の目的物の全部又は一部を使用したことによって受注者に損害を及ぼしたときは、必要な費用を負担しなければならない。</w:t>
      </w:r>
    </w:p>
    <w:p w14:paraId="4F482B6E"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前金払</w:t>
      </w:r>
      <w:r w:rsidR="006D1B6F">
        <w:rPr>
          <w:rFonts w:ascii="ＭＳ 明朝" w:hAnsi="ＭＳ 明朝" w:hint="eastAsia"/>
          <w:sz w:val="22"/>
          <w:szCs w:val="22"/>
        </w:rPr>
        <w:t>）</w:t>
      </w:r>
    </w:p>
    <w:p w14:paraId="1EB6FD32"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第３３条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受注者は、公共工事の前払金保証事業に関する法律</w:t>
      </w:r>
      <w:r w:rsidR="007A47C5">
        <w:rPr>
          <w:rFonts w:ascii="ＭＳ 明朝" w:hAnsi="ＭＳ 明朝" w:hint="eastAsia"/>
          <w:sz w:val="22"/>
          <w:szCs w:val="22"/>
        </w:rPr>
        <w:t>（</w:t>
      </w:r>
      <w:r w:rsidRPr="006C64E9">
        <w:rPr>
          <w:rFonts w:ascii="ＭＳ 明朝" w:hAnsi="ＭＳ 明朝" w:hint="eastAsia"/>
          <w:sz w:val="22"/>
          <w:szCs w:val="22"/>
        </w:rPr>
        <w:t>昭和２７年法律第１８４号</w:t>
      </w:r>
      <w:r w:rsidR="006D1B6F">
        <w:rPr>
          <w:rFonts w:ascii="ＭＳ 明朝" w:hAnsi="ＭＳ 明朝" w:hint="eastAsia"/>
          <w:sz w:val="22"/>
          <w:szCs w:val="22"/>
        </w:rPr>
        <w:t>）</w:t>
      </w:r>
      <w:r w:rsidRPr="006C64E9">
        <w:rPr>
          <w:rFonts w:ascii="ＭＳ 明朝" w:hAnsi="ＭＳ 明朝" w:hint="eastAsia"/>
          <w:sz w:val="22"/>
          <w:szCs w:val="22"/>
        </w:rPr>
        <w:t>第２条第４項に規定する保証事業会社</w:t>
      </w:r>
      <w:r w:rsidR="007A47C5">
        <w:rPr>
          <w:rFonts w:ascii="ＭＳ 明朝" w:hAnsi="ＭＳ 明朝" w:hint="eastAsia"/>
          <w:sz w:val="22"/>
          <w:szCs w:val="22"/>
        </w:rPr>
        <w:t>（</w:t>
      </w:r>
      <w:r w:rsidRPr="006C64E9">
        <w:rPr>
          <w:rFonts w:ascii="ＭＳ 明朝" w:hAnsi="ＭＳ 明朝" w:hint="eastAsia"/>
          <w:sz w:val="22"/>
          <w:szCs w:val="22"/>
        </w:rPr>
        <w:t>以下「保証事業会社」という。</w:t>
      </w:r>
      <w:r w:rsidR="006D1B6F">
        <w:rPr>
          <w:rFonts w:ascii="ＭＳ 明朝" w:hAnsi="ＭＳ 明朝" w:hint="eastAsia"/>
          <w:sz w:val="22"/>
          <w:szCs w:val="22"/>
        </w:rPr>
        <w:t>）</w:t>
      </w:r>
      <w:r w:rsidRPr="006C64E9">
        <w:rPr>
          <w:rFonts w:ascii="ＭＳ 明朝" w:hAnsi="ＭＳ 明朝" w:hint="eastAsia"/>
          <w:sz w:val="22"/>
          <w:szCs w:val="22"/>
        </w:rPr>
        <w:t>と、契約書記載の履行期限を保証期限とする同条第５項に規定する保証契約</w:t>
      </w:r>
      <w:r w:rsidR="007A47C5">
        <w:rPr>
          <w:rFonts w:ascii="ＭＳ 明朝" w:hAnsi="ＭＳ 明朝" w:hint="eastAsia"/>
          <w:sz w:val="22"/>
          <w:szCs w:val="22"/>
        </w:rPr>
        <w:t>（</w:t>
      </w:r>
      <w:r w:rsidRPr="006C64E9">
        <w:rPr>
          <w:rFonts w:ascii="ＭＳ 明朝" w:hAnsi="ＭＳ 明朝" w:hint="eastAsia"/>
          <w:sz w:val="22"/>
          <w:szCs w:val="22"/>
        </w:rPr>
        <w:t>以下「保証契約」という。</w:t>
      </w:r>
      <w:r w:rsidR="006D1B6F">
        <w:rPr>
          <w:rFonts w:ascii="ＭＳ 明朝" w:hAnsi="ＭＳ 明朝" w:hint="eastAsia"/>
          <w:sz w:val="22"/>
          <w:szCs w:val="22"/>
        </w:rPr>
        <w:t>）</w:t>
      </w:r>
      <w:r w:rsidRPr="006C64E9">
        <w:rPr>
          <w:rFonts w:ascii="ＭＳ 明朝" w:hAnsi="ＭＳ 明朝" w:hint="eastAsia"/>
          <w:sz w:val="22"/>
          <w:szCs w:val="22"/>
        </w:rPr>
        <w:t>を締結し、その保証証書を発注者に寄託して、業務委託料の１</w:t>
      </w:r>
      <w:r w:rsidR="00930A4A" w:rsidRPr="006C64E9">
        <w:rPr>
          <w:rFonts w:ascii="ＭＳ 明朝" w:hAnsi="ＭＳ 明朝" w:hint="eastAsia"/>
          <w:sz w:val="22"/>
          <w:szCs w:val="22"/>
        </w:rPr>
        <w:t>０</w:t>
      </w:r>
      <w:r w:rsidRPr="006C64E9">
        <w:rPr>
          <w:rFonts w:ascii="ＭＳ 明朝" w:hAnsi="ＭＳ 明朝" w:hint="eastAsia"/>
          <w:sz w:val="22"/>
          <w:szCs w:val="22"/>
        </w:rPr>
        <w:t>分の３以内の前払金の支払いを発注者に請求することができる。</w:t>
      </w:r>
    </w:p>
    <w:p w14:paraId="6D1C1FA8"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発注者は、前項の規定による請求があったときは、請求を受けた日から１４日以内に前払金を支払わなければならない。</w:t>
      </w:r>
    </w:p>
    <w:p w14:paraId="6AF76E95"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受注者は、業務委託料が著しく増額された場合においては、その増額後の業務委託料に対する前払金額から受領済みの前払金額を差し引いた額に相当する額の範囲内で前払金の支払いを請求することができる。この場合においては、前項の規定を準用する。</w:t>
      </w:r>
    </w:p>
    <w:p w14:paraId="315A4264"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受注者は、業務委託料が著しく減額された場合において、受領済みの前払金額が減額後の業務委託料の１</w:t>
      </w:r>
      <w:r w:rsidR="00930A4A" w:rsidRPr="006C64E9">
        <w:rPr>
          <w:rFonts w:ascii="ＭＳ 明朝" w:hAnsi="ＭＳ 明朝" w:hint="eastAsia"/>
          <w:sz w:val="22"/>
          <w:szCs w:val="22"/>
        </w:rPr>
        <w:t>０</w:t>
      </w:r>
      <w:r w:rsidRPr="006C64E9">
        <w:rPr>
          <w:rFonts w:ascii="ＭＳ 明朝" w:hAnsi="ＭＳ 明朝" w:hint="eastAsia"/>
          <w:sz w:val="22"/>
          <w:szCs w:val="22"/>
        </w:rPr>
        <w:t>分の４を超えるときは、受注者は、業務委託料が減額された日から３</w:t>
      </w:r>
      <w:r w:rsidR="00930A4A" w:rsidRPr="006C64E9">
        <w:rPr>
          <w:rFonts w:ascii="ＭＳ 明朝" w:hAnsi="ＭＳ 明朝" w:hint="eastAsia"/>
          <w:sz w:val="22"/>
          <w:szCs w:val="22"/>
        </w:rPr>
        <w:t>０</w:t>
      </w:r>
      <w:r w:rsidRPr="006C64E9">
        <w:rPr>
          <w:rFonts w:ascii="ＭＳ 明朝" w:hAnsi="ＭＳ 明朝" w:hint="eastAsia"/>
          <w:sz w:val="22"/>
          <w:szCs w:val="22"/>
        </w:rPr>
        <w:t>日以内に、その超過額を返還しなければならない。</w:t>
      </w:r>
    </w:p>
    <w:p w14:paraId="6EB1BE55"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５</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前項の超過額が相当の額に達し、返還することが前払金の使用状況からみて著しく不適当であると認められるときは、発注者と受注者とが協議して返還すべき超過額を定める。ただし、業務委託料が減額された日から１４日以内に協議が整わない場合には、発注者が定め、受注者に通知する。</w:t>
      </w:r>
    </w:p>
    <w:p w14:paraId="33DFB213"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６</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受注者が第４項の期間内に超過額を返還しなかったときは、その未返還額につき、同項の期間を経過した日から返還をする日までの期間について、その日数に応じ、年２.５パーセントの割合で計算した額の遅延利息の支払いを請求することができる。</w:t>
      </w:r>
    </w:p>
    <w:p w14:paraId="27BF4BA9"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保証契約の変更</w:t>
      </w:r>
      <w:r w:rsidR="006D1B6F">
        <w:rPr>
          <w:rFonts w:ascii="ＭＳ 明朝" w:hAnsi="ＭＳ 明朝" w:hint="eastAsia"/>
          <w:sz w:val="22"/>
          <w:szCs w:val="22"/>
        </w:rPr>
        <w:t>）</w:t>
      </w:r>
    </w:p>
    <w:p w14:paraId="70C6542E"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第３３条の２</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受注者は、前条第３項の規定により受領済みの前払金に追加してさらに前払金の支払いを請求する場合には、あらかじめ、保証契約を変更し、変更後の保証証書を発注者に寄託しなければならない。</w:t>
      </w:r>
    </w:p>
    <w:p w14:paraId="039854FD"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受注者は、前項に定める場合のほか、請負代金額が減額された場合において、保証契約</w:t>
      </w:r>
      <w:r w:rsidRPr="006C64E9">
        <w:rPr>
          <w:rFonts w:ascii="ＭＳ 明朝" w:hAnsi="ＭＳ 明朝" w:hint="eastAsia"/>
          <w:sz w:val="22"/>
          <w:szCs w:val="22"/>
        </w:rPr>
        <w:lastRenderedPageBreak/>
        <w:t>を変更したときは、変更後の保証証書を直ちに発注者に寄託しなければならない。</w:t>
      </w:r>
    </w:p>
    <w:p w14:paraId="06010D2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受注者は、前払金額の変更を伴わない工期の変更が行われた場合には、発注者に代わりその旨を保証事業会社に直ちに通知するものとする。</w:t>
      </w:r>
    </w:p>
    <w:p w14:paraId="7162878D"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前払金の使用等</w:t>
      </w:r>
      <w:r w:rsidR="006D1B6F">
        <w:rPr>
          <w:rFonts w:ascii="ＭＳ 明朝" w:hAnsi="ＭＳ 明朝" w:hint="eastAsia"/>
          <w:sz w:val="22"/>
          <w:szCs w:val="22"/>
        </w:rPr>
        <w:t>）</w:t>
      </w:r>
    </w:p>
    <w:p w14:paraId="6BF72C1F"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第３４条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受注者は、前払金をこの業務の材料費、労務費、機械器具の賃借料、機械購入費</w:t>
      </w:r>
      <w:r w:rsidR="007A47C5">
        <w:rPr>
          <w:rFonts w:ascii="ＭＳ 明朝" w:hAnsi="ＭＳ 明朝" w:hint="eastAsia"/>
          <w:sz w:val="22"/>
          <w:szCs w:val="22"/>
        </w:rPr>
        <w:t>（</w:t>
      </w:r>
      <w:r w:rsidRPr="006C64E9">
        <w:rPr>
          <w:rFonts w:ascii="ＭＳ 明朝" w:hAnsi="ＭＳ 明朝" w:hint="eastAsia"/>
          <w:sz w:val="22"/>
          <w:szCs w:val="22"/>
        </w:rPr>
        <w:t>この業務において償却される割合に相当する額に限る。</w:t>
      </w:r>
      <w:r w:rsidR="006D1B6F">
        <w:rPr>
          <w:rFonts w:ascii="ＭＳ 明朝" w:hAnsi="ＭＳ 明朝" w:hint="eastAsia"/>
          <w:sz w:val="22"/>
          <w:szCs w:val="22"/>
        </w:rPr>
        <w:t>）</w:t>
      </w:r>
      <w:r w:rsidRPr="006C64E9">
        <w:rPr>
          <w:rFonts w:ascii="ＭＳ 明朝" w:hAnsi="ＭＳ 明朝" w:hint="eastAsia"/>
          <w:sz w:val="22"/>
          <w:szCs w:val="22"/>
        </w:rPr>
        <w:t>、動力費、支払運賃、修繕費、仮設費、労働者災害補償保険料及び保証料に相当する額として必要な経費以外の支払いに充当してはならない。</w:t>
      </w:r>
    </w:p>
    <w:p w14:paraId="0464A3DE"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部分引渡し</w:t>
      </w:r>
      <w:r w:rsidR="006D1B6F">
        <w:rPr>
          <w:rFonts w:ascii="ＭＳ 明朝" w:hAnsi="ＭＳ 明朝" w:hint="eastAsia"/>
          <w:sz w:val="22"/>
          <w:szCs w:val="22"/>
        </w:rPr>
        <w:t>）</w:t>
      </w:r>
    </w:p>
    <w:p w14:paraId="23EF1FD7"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第３５条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契約の目的物について、発注者が設計図書において業務の完了に先だって引渡しを受けるべきことを指定した部分</w:t>
      </w:r>
      <w:r w:rsidR="007A47C5">
        <w:rPr>
          <w:rFonts w:ascii="ＭＳ 明朝" w:hAnsi="ＭＳ 明朝" w:hint="eastAsia"/>
          <w:sz w:val="22"/>
          <w:szCs w:val="22"/>
        </w:rPr>
        <w:t>（</w:t>
      </w:r>
      <w:r w:rsidRPr="006C64E9">
        <w:rPr>
          <w:rFonts w:ascii="ＭＳ 明朝" w:hAnsi="ＭＳ 明朝" w:hint="eastAsia"/>
          <w:sz w:val="22"/>
          <w:szCs w:val="22"/>
        </w:rPr>
        <w:t>以下「指定部分」という。</w:t>
      </w:r>
      <w:r w:rsidR="006D1B6F">
        <w:rPr>
          <w:rFonts w:ascii="ＭＳ 明朝" w:hAnsi="ＭＳ 明朝" w:hint="eastAsia"/>
          <w:sz w:val="22"/>
          <w:szCs w:val="22"/>
        </w:rPr>
        <w:t>）</w:t>
      </w:r>
      <w:r w:rsidRPr="006C64E9">
        <w:rPr>
          <w:rFonts w:ascii="ＭＳ 明朝" w:hAnsi="ＭＳ 明朝" w:hint="eastAsia"/>
          <w:sz w:val="22"/>
          <w:szCs w:val="22"/>
        </w:rPr>
        <w:t>がある場合において、当該指定部分の業務が完了したときについては、第３</w:t>
      </w:r>
      <w:r w:rsidR="00930A4A" w:rsidRPr="006C64E9">
        <w:rPr>
          <w:rFonts w:ascii="ＭＳ 明朝" w:hAnsi="ＭＳ 明朝" w:hint="eastAsia"/>
          <w:sz w:val="22"/>
          <w:szCs w:val="22"/>
        </w:rPr>
        <w:t>０</w:t>
      </w:r>
      <w:r w:rsidRPr="006C64E9">
        <w:rPr>
          <w:rFonts w:ascii="ＭＳ 明朝" w:hAnsi="ＭＳ 明朝" w:hint="eastAsia"/>
          <w:sz w:val="22"/>
          <w:szCs w:val="22"/>
        </w:rPr>
        <w:t>条中「業務」とあるのは「指定部分に係る業務」と、「契約の目的物」とあるのは「指定部分に係る契約の目的物」と読み替えて、これらの規定を準用する。</w:t>
      </w:r>
    </w:p>
    <w:p w14:paraId="27A54AAE"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第三者による代理受領</w:t>
      </w:r>
      <w:r w:rsidR="006D1B6F">
        <w:rPr>
          <w:rFonts w:ascii="ＭＳ 明朝" w:hAnsi="ＭＳ 明朝" w:hint="eastAsia"/>
          <w:sz w:val="22"/>
          <w:szCs w:val="22"/>
        </w:rPr>
        <w:t>）</w:t>
      </w:r>
    </w:p>
    <w:p w14:paraId="0B2ECB4F"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第３６条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受注者は、発注者の承諾を得て業務委託料の全部又は一部の受領につき、第三者を代理人とすることができる。</w:t>
      </w:r>
    </w:p>
    <w:p w14:paraId="1D3A3DDD"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前項の規定により受注者が第三者を代理人とした場合において、受注者の提出する支払請求書に当該第三者が受注者の代理人である旨の明記がなされているときは、当該第三者に対して第３１条の規定に基づく支払いをしなければならない。</w:t>
      </w:r>
    </w:p>
    <w:p w14:paraId="5E64088C"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前払金等の不払に対する業務中止</w:t>
      </w:r>
      <w:r w:rsidR="006D1B6F">
        <w:rPr>
          <w:rFonts w:ascii="ＭＳ 明朝" w:hAnsi="ＭＳ 明朝" w:hint="eastAsia"/>
          <w:sz w:val="22"/>
          <w:szCs w:val="22"/>
        </w:rPr>
        <w:t>）</w:t>
      </w:r>
    </w:p>
    <w:p w14:paraId="3EA8C4B7"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第３７条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受注者は、発注者が第３３条の規定に基づく支払いを遅延し、相当の期間を定めてその支払いを請求したにもかかわらず支払いをしないときは、業務の全部又は一部の実施を一時中止することができる。この場合においては、受注者は、その理由を明示した書面により、直ちにその旨を発注者に通知しなければならない。</w:t>
      </w:r>
    </w:p>
    <w:p w14:paraId="6B8F82DC"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前項の規定により受注者が業務の実施を中止した場合において、必要があると認められるときは履行期間若しくは業務委託料を変更し、又は受注者が業務の続行に備え作業現場を維持し若しくは労働者、機械器具等を保持するための費用その他の業務の一時中止に伴う増加費用を必要とし若しくは受注者に損害を及ぼしたときは必要な費用を負担しなければならない。</w:t>
      </w:r>
    </w:p>
    <w:p w14:paraId="7B9C1EB7"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契約不適合責任</w:t>
      </w:r>
      <w:r w:rsidR="006D1B6F">
        <w:rPr>
          <w:rFonts w:ascii="ＭＳ 明朝" w:hAnsi="ＭＳ 明朝" w:hint="eastAsia"/>
          <w:sz w:val="22"/>
          <w:szCs w:val="22"/>
        </w:rPr>
        <w:t>）</w:t>
      </w:r>
    </w:p>
    <w:p w14:paraId="2F5348CB"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第３８条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発注者は、引き渡された成果物が種類又は品質に関して契約の内容に適合しないもの</w:t>
      </w:r>
      <w:r w:rsidR="007A47C5">
        <w:rPr>
          <w:rFonts w:ascii="ＭＳ 明朝" w:hAnsi="ＭＳ 明朝" w:hint="eastAsia"/>
          <w:sz w:val="22"/>
          <w:szCs w:val="22"/>
        </w:rPr>
        <w:t>（</w:t>
      </w:r>
      <w:r w:rsidRPr="006C64E9">
        <w:rPr>
          <w:rFonts w:ascii="ＭＳ 明朝" w:hAnsi="ＭＳ 明朝" w:hint="eastAsia"/>
          <w:sz w:val="22"/>
          <w:szCs w:val="22"/>
        </w:rPr>
        <w:t>以下「契約不適合」という。</w:t>
      </w:r>
      <w:r w:rsidR="006D1B6F">
        <w:rPr>
          <w:rFonts w:ascii="ＭＳ 明朝" w:hAnsi="ＭＳ 明朝" w:hint="eastAsia"/>
          <w:sz w:val="22"/>
          <w:szCs w:val="22"/>
        </w:rPr>
        <w:t>）</w:t>
      </w:r>
      <w:r w:rsidRPr="006C64E9">
        <w:rPr>
          <w:rFonts w:ascii="ＭＳ 明朝" w:hAnsi="ＭＳ 明朝" w:hint="eastAsia"/>
          <w:sz w:val="22"/>
          <w:szCs w:val="22"/>
        </w:rPr>
        <w:t>であるときは、受注者に対し、成果物の修補又は代替物の引渡しによる履行の追完を請求することができる。ただし、その履行の追完に過分の費用を要するときは、発注者は履行の追完を請求することができない。</w:t>
      </w:r>
    </w:p>
    <w:p w14:paraId="291C6665"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前項の場合において、受注者は、発注者に不相当な負担を課するものでないときは、</w:t>
      </w:r>
      <w:r w:rsidR="00DB57BE" w:rsidRPr="006C64E9">
        <w:rPr>
          <w:rFonts w:ascii="ＭＳ 明朝" w:hAnsi="ＭＳ 明朝" w:hint="eastAsia"/>
          <w:sz w:val="22"/>
          <w:szCs w:val="22"/>
        </w:rPr>
        <w:t>発注者</w:t>
      </w:r>
      <w:r w:rsidRPr="006C64E9">
        <w:rPr>
          <w:rFonts w:ascii="ＭＳ 明朝" w:hAnsi="ＭＳ 明朝" w:hint="eastAsia"/>
          <w:sz w:val="22"/>
          <w:szCs w:val="22"/>
        </w:rPr>
        <w:t>が請求した方法と異なる方法による履行の追完をすることができる。</w:t>
      </w:r>
    </w:p>
    <w:p w14:paraId="4190F194"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090A024"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１</w:t>
      </w:r>
      <w:r w:rsidR="006D1B6F">
        <w:rPr>
          <w:rFonts w:ascii="ＭＳ 明朝" w:hAnsi="ＭＳ 明朝" w:hint="eastAsia"/>
          <w:sz w:val="22"/>
          <w:szCs w:val="22"/>
        </w:rPr>
        <w:t>）</w:t>
      </w:r>
      <w:r w:rsidR="006846CB" w:rsidRPr="006C64E9">
        <w:rPr>
          <w:rFonts w:ascii="ＭＳ 明朝" w:hAnsi="ＭＳ 明朝" w:hint="eastAsia"/>
          <w:sz w:val="22"/>
          <w:szCs w:val="22"/>
        </w:rPr>
        <w:t>履行の追完が不能であるとき。</w:t>
      </w:r>
    </w:p>
    <w:p w14:paraId="775C7C10"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２</w:t>
      </w:r>
      <w:r w:rsidR="006D1B6F">
        <w:rPr>
          <w:rFonts w:ascii="ＭＳ 明朝" w:hAnsi="ＭＳ 明朝" w:hint="eastAsia"/>
          <w:sz w:val="22"/>
          <w:szCs w:val="22"/>
        </w:rPr>
        <w:t>）</w:t>
      </w:r>
      <w:r w:rsidR="006846CB" w:rsidRPr="006C64E9">
        <w:rPr>
          <w:rFonts w:ascii="ＭＳ 明朝" w:hAnsi="ＭＳ 明朝" w:hint="eastAsia"/>
          <w:sz w:val="22"/>
          <w:szCs w:val="22"/>
        </w:rPr>
        <w:t>受注者が履行の追完を拒絶する意思を明確に表示したとき。</w:t>
      </w:r>
    </w:p>
    <w:p w14:paraId="32105CBD"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３</w:t>
      </w:r>
      <w:r w:rsidR="006D1B6F">
        <w:rPr>
          <w:rFonts w:ascii="ＭＳ 明朝" w:hAnsi="ＭＳ 明朝" w:hint="eastAsia"/>
          <w:sz w:val="22"/>
          <w:szCs w:val="22"/>
        </w:rPr>
        <w:t>）</w:t>
      </w:r>
      <w:r w:rsidR="006846CB" w:rsidRPr="006C64E9">
        <w:rPr>
          <w:rFonts w:ascii="ＭＳ 明朝" w:hAnsi="ＭＳ 明朝" w:hint="eastAsia"/>
          <w:sz w:val="22"/>
          <w:szCs w:val="22"/>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8C279EE"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４</w:t>
      </w:r>
      <w:r w:rsidR="006D1B6F">
        <w:rPr>
          <w:rFonts w:ascii="ＭＳ 明朝" w:hAnsi="ＭＳ 明朝" w:hint="eastAsia"/>
          <w:sz w:val="22"/>
          <w:szCs w:val="22"/>
        </w:rPr>
        <w:t>）</w:t>
      </w:r>
      <w:r w:rsidR="006846CB" w:rsidRPr="006C64E9">
        <w:rPr>
          <w:rFonts w:ascii="ＭＳ 明朝" w:hAnsi="ＭＳ 明朝" w:hint="eastAsia"/>
          <w:sz w:val="22"/>
          <w:szCs w:val="22"/>
        </w:rPr>
        <w:t>前三号に掲げる場合のほか、発注者がこの項の規定による催告をしても履行の追完を受ける見込みがないことが明らかであるとき。</w:t>
      </w:r>
    </w:p>
    <w:p w14:paraId="17CC6CF1"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発注者の任意解除権</w:t>
      </w:r>
      <w:r w:rsidR="006D1B6F">
        <w:rPr>
          <w:rFonts w:ascii="ＭＳ 明朝" w:hAnsi="ＭＳ 明朝" w:hint="eastAsia"/>
          <w:sz w:val="22"/>
          <w:szCs w:val="22"/>
        </w:rPr>
        <w:t>）</w:t>
      </w:r>
    </w:p>
    <w:p w14:paraId="187C05FC"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第３９条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発注者は、業務が完了するまでの間は、次条又は第４１条の規定によるほか、必要があるときは、この契約を解除することができる。</w:t>
      </w:r>
    </w:p>
    <w:p w14:paraId="68FE635F"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発注者は、前項の規定によりこの契約を解除した場合において受注者に損害を及ぼした</w:t>
      </w:r>
      <w:r w:rsidRPr="006C64E9">
        <w:rPr>
          <w:rFonts w:ascii="ＭＳ 明朝" w:hAnsi="ＭＳ 明朝" w:hint="eastAsia"/>
          <w:sz w:val="22"/>
          <w:szCs w:val="22"/>
        </w:rPr>
        <w:lastRenderedPageBreak/>
        <w:t>ときは、その損害を賠償しなければならない。</w:t>
      </w:r>
    </w:p>
    <w:p w14:paraId="023710A7"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発注者の催告による解除権</w:t>
      </w:r>
      <w:r w:rsidR="006D1B6F">
        <w:rPr>
          <w:rFonts w:ascii="ＭＳ 明朝" w:hAnsi="ＭＳ 明朝" w:hint="eastAsia"/>
          <w:sz w:val="22"/>
          <w:szCs w:val="22"/>
        </w:rPr>
        <w:t>）</w:t>
      </w:r>
    </w:p>
    <w:p w14:paraId="158681AE"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第４</w:t>
      </w:r>
      <w:r w:rsidR="00930A4A" w:rsidRPr="006C64E9">
        <w:rPr>
          <w:rFonts w:ascii="ＭＳ 明朝" w:hAnsi="ＭＳ 明朝" w:hint="eastAsia"/>
          <w:sz w:val="22"/>
          <w:szCs w:val="22"/>
        </w:rPr>
        <w:t>０</w:t>
      </w:r>
      <w:r w:rsidRPr="006C64E9">
        <w:rPr>
          <w:rFonts w:ascii="ＭＳ 明朝" w:hAnsi="ＭＳ 明朝" w:hint="eastAsia"/>
          <w:sz w:val="22"/>
          <w:szCs w:val="22"/>
        </w:rPr>
        <w:t>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6429ADBA"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１</w:t>
      </w:r>
      <w:r w:rsidR="006D1B6F">
        <w:rPr>
          <w:rFonts w:ascii="ＭＳ 明朝" w:hAnsi="ＭＳ 明朝" w:hint="eastAsia"/>
          <w:sz w:val="22"/>
          <w:szCs w:val="22"/>
        </w:rPr>
        <w:t>）</w:t>
      </w:r>
      <w:r w:rsidR="006846CB" w:rsidRPr="006C64E9">
        <w:rPr>
          <w:rFonts w:ascii="ＭＳ 明朝" w:hAnsi="ＭＳ 明朝" w:hint="eastAsia"/>
          <w:sz w:val="22"/>
          <w:szCs w:val="22"/>
        </w:rPr>
        <w:t>第４条第４項に規定する書類を提出せず、又は虚偽の記載をしてこれを提出したとき。</w:t>
      </w:r>
    </w:p>
    <w:p w14:paraId="2DFAAE49"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２</w:t>
      </w:r>
      <w:r w:rsidR="006D1B6F">
        <w:rPr>
          <w:rFonts w:ascii="ＭＳ 明朝" w:hAnsi="ＭＳ 明朝" w:hint="eastAsia"/>
          <w:sz w:val="22"/>
          <w:szCs w:val="22"/>
        </w:rPr>
        <w:t>）</w:t>
      </w:r>
      <w:r w:rsidR="006846CB" w:rsidRPr="006C64E9">
        <w:rPr>
          <w:rFonts w:ascii="ＭＳ 明朝" w:hAnsi="ＭＳ 明朝" w:hint="eastAsia"/>
          <w:sz w:val="22"/>
          <w:szCs w:val="22"/>
        </w:rPr>
        <w:t>正当な理由なく、業務に着手すべき期日を過ぎても業務に着手しないとき。</w:t>
      </w:r>
    </w:p>
    <w:p w14:paraId="04FCE7B6"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３</w:t>
      </w:r>
      <w:r w:rsidR="006D1B6F">
        <w:rPr>
          <w:rFonts w:ascii="ＭＳ 明朝" w:hAnsi="ＭＳ 明朝" w:hint="eastAsia"/>
          <w:sz w:val="22"/>
          <w:szCs w:val="22"/>
        </w:rPr>
        <w:t>）</w:t>
      </w:r>
      <w:r w:rsidR="006846CB" w:rsidRPr="006C64E9">
        <w:rPr>
          <w:rFonts w:ascii="ＭＳ 明朝" w:hAnsi="ＭＳ 明朝" w:hint="eastAsia"/>
          <w:sz w:val="22"/>
          <w:szCs w:val="22"/>
        </w:rPr>
        <w:t>履行期間内に業務が完了しないとき又は履行期間の経過後相当の期間内に業務を完了する見込みがないと認められるとき。</w:t>
      </w:r>
    </w:p>
    <w:p w14:paraId="7551E5A4"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４</w:t>
      </w:r>
      <w:r w:rsidR="006D1B6F">
        <w:rPr>
          <w:rFonts w:ascii="ＭＳ 明朝" w:hAnsi="ＭＳ 明朝" w:hint="eastAsia"/>
          <w:sz w:val="22"/>
          <w:szCs w:val="22"/>
        </w:rPr>
        <w:t>）</w:t>
      </w:r>
      <w:r w:rsidR="006846CB" w:rsidRPr="006C64E9">
        <w:rPr>
          <w:rFonts w:ascii="ＭＳ 明朝" w:hAnsi="ＭＳ 明朝" w:hint="eastAsia"/>
          <w:sz w:val="22"/>
          <w:szCs w:val="22"/>
        </w:rPr>
        <w:t>第９条に規定する主任技術者を設置しなかったとき。</w:t>
      </w:r>
    </w:p>
    <w:p w14:paraId="61E3AB14"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５</w:t>
      </w:r>
      <w:r w:rsidR="006D1B6F">
        <w:rPr>
          <w:rFonts w:ascii="ＭＳ 明朝" w:hAnsi="ＭＳ 明朝" w:hint="eastAsia"/>
          <w:sz w:val="22"/>
          <w:szCs w:val="22"/>
        </w:rPr>
        <w:t>）</w:t>
      </w:r>
      <w:r w:rsidR="006846CB" w:rsidRPr="006C64E9">
        <w:rPr>
          <w:rFonts w:ascii="ＭＳ 明朝" w:hAnsi="ＭＳ 明朝" w:hint="eastAsia"/>
          <w:sz w:val="22"/>
          <w:szCs w:val="22"/>
        </w:rPr>
        <w:t>正当な理由なく、第３８条第１項の履行の追完がなされないとき。</w:t>
      </w:r>
    </w:p>
    <w:p w14:paraId="76270AAF"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６</w:t>
      </w:r>
      <w:r w:rsidR="006D1B6F">
        <w:rPr>
          <w:rFonts w:ascii="ＭＳ 明朝" w:hAnsi="ＭＳ 明朝" w:hint="eastAsia"/>
          <w:sz w:val="22"/>
          <w:szCs w:val="22"/>
        </w:rPr>
        <w:t>）</w:t>
      </w:r>
      <w:r w:rsidR="006846CB" w:rsidRPr="006C64E9">
        <w:rPr>
          <w:rFonts w:ascii="ＭＳ 明朝" w:hAnsi="ＭＳ 明朝" w:hint="eastAsia"/>
          <w:sz w:val="22"/>
          <w:szCs w:val="22"/>
        </w:rPr>
        <w:t>前各号に掲げる場合のほか、この契約に違反したとき。</w:t>
      </w:r>
    </w:p>
    <w:p w14:paraId="52D1D568"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発注者の催告によらない解除権</w:t>
      </w:r>
      <w:r w:rsidR="006D1B6F">
        <w:rPr>
          <w:rFonts w:ascii="ＭＳ 明朝" w:hAnsi="ＭＳ 明朝" w:hint="eastAsia"/>
          <w:sz w:val="22"/>
          <w:szCs w:val="22"/>
        </w:rPr>
        <w:t>）</w:t>
      </w:r>
    </w:p>
    <w:p w14:paraId="56F4DE1B"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第４１条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発注者は、受注者が次の各号のいずれかに該当するときは、直ちにこの契約を解除することができる。</w:t>
      </w:r>
    </w:p>
    <w:p w14:paraId="0AF99E29"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１</w:t>
      </w:r>
      <w:r w:rsidR="006D1B6F">
        <w:rPr>
          <w:rFonts w:ascii="ＭＳ 明朝" w:hAnsi="ＭＳ 明朝" w:hint="eastAsia"/>
          <w:sz w:val="22"/>
          <w:szCs w:val="22"/>
        </w:rPr>
        <w:t>）</w:t>
      </w:r>
      <w:r w:rsidR="006846CB" w:rsidRPr="006C64E9">
        <w:rPr>
          <w:rFonts w:ascii="ＭＳ 明朝" w:hAnsi="ＭＳ 明朝" w:hint="eastAsia"/>
          <w:sz w:val="22"/>
          <w:szCs w:val="22"/>
        </w:rPr>
        <w:t>第４条第１項の規定に違反して業務委託料債権を譲渡したとき。</w:t>
      </w:r>
    </w:p>
    <w:p w14:paraId="25353109" w14:textId="77777777" w:rsidR="00E331AF"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２</w:t>
      </w:r>
      <w:r w:rsidR="006D1B6F">
        <w:rPr>
          <w:rFonts w:ascii="ＭＳ 明朝" w:hAnsi="ＭＳ 明朝" w:hint="eastAsia"/>
          <w:sz w:val="22"/>
          <w:szCs w:val="22"/>
        </w:rPr>
        <w:t>）</w:t>
      </w:r>
      <w:r w:rsidR="006846CB" w:rsidRPr="006C64E9">
        <w:rPr>
          <w:rFonts w:ascii="ＭＳ 明朝" w:hAnsi="ＭＳ 明朝" w:hint="eastAsia"/>
          <w:sz w:val="22"/>
          <w:szCs w:val="22"/>
        </w:rPr>
        <w:t>第４条第４項の規定に違反して譲渡により得た資金を業務の履行以外に使用したとき。</w:t>
      </w:r>
    </w:p>
    <w:p w14:paraId="04A6EB35"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３</w:t>
      </w:r>
      <w:r w:rsidR="006D1B6F">
        <w:rPr>
          <w:rFonts w:ascii="ＭＳ 明朝" w:hAnsi="ＭＳ 明朝" w:hint="eastAsia"/>
          <w:sz w:val="22"/>
          <w:szCs w:val="22"/>
        </w:rPr>
        <w:t>）</w:t>
      </w:r>
      <w:r w:rsidR="006846CB" w:rsidRPr="006C64E9">
        <w:rPr>
          <w:rFonts w:ascii="ＭＳ 明朝" w:hAnsi="ＭＳ 明朝" w:hint="eastAsia"/>
          <w:sz w:val="22"/>
          <w:szCs w:val="22"/>
        </w:rPr>
        <w:t>成果物を完成させることができないことが明らかであるとき。</w:t>
      </w:r>
    </w:p>
    <w:p w14:paraId="129A07EE"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４</w:t>
      </w:r>
      <w:r w:rsidR="006D1B6F">
        <w:rPr>
          <w:rFonts w:ascii="ＭＳ 明朝" w:hAnsi="ＭＳ 明朝" w:hint="eastAsia"/>
          <w:sz w:val="22"/>
          <w:szCs w:val="22"/>
        </w:rPr>
        <w:t>）</w:t>
      </w:r>
      <w:r w:rsidR="006846CB" w:rsidRPr="006C64E9">
        <w:rPr>
          <w:rFonts w:ascii="ＭＳ 明朝" w:hAnsi="ＭＳ 明朝" w:hint="eastAsia"/>
          <w:sz w:val="22"/>
          <w:szCs w:val="22"/>
        </w:rPr>
        <w:t>引き渡された成果物に契約不適合がある場合において、その不適合が成果物を除却した上で再び履行しなければ、契約の目的を達成することができないものであるとき。</w:t>
      </w:r>
    </w:p>
    <w:p w14:paraId="3A2EE75D"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５</w:t>
      </w:r>
      <w:r w:rsidR="006D1B6F">
        <w:rPr>
          <w:rFonts w:ascii="ＭＳ 明朝" w:hAnsi="ＭＳ 明朝" w:hint="eastAsia"/>
          <w:sz w:val="22"/>
          <w:szCs w:val="22"/>
        </w:rPr>
        <w:t>）</w:t>
      </w:r>
      <w:r w:rsidR="006846CB" w:rsidRPr="006C64E9">
        <w:rPr>
          <w:rFonts w:ascii="ＭＳ 明朝" w:hAnsi="ＭＳ 明朝" w:hint="eastAsia"/>
          <w:sz w:val="22"/>
          <w:szCs w:val="22"/>
        </w:rPr>
        <w:t>受注者が成果物の完成の債務の履行を拒絶する意思を明確に表示したとき。</w:t>
      </w:r>
    </w:p>
    <w:p w14:paraId="346EB394"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６</w:t>
      </w:r>
      <w:r w:rsidR="006D1B6F">
        <w:rPr>
          <w:rFonts w:ascii="ＭＳ 明朝" w:hAnsi="ＭＳ 明朝" w:hint="eastAsia"/>
          <w:sz w:val="22"/>
          <w:szCs w:val="22"/>
        </w:rPr>
        <w:t>）</w:t>
      </w:r>
      <w:r w:rsidR="006846CB" w:rsidRPr="006C64E9">
        <w:rPr>
          <w:rFonts w:ascii="ＭＳ 明朝" w:hAnsi="ＭＳ 明朝" w:hint="eastAsia"/>
          <w:sz w:val="22"/>
          <w:szCs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5EBF19C"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７</w:t>
      </w:r>
      <w:r w:rsidR="006D1B6F">
        <w:rPr>
          <w:rFonts w:ascii="ＭＳ 明朝" w:hAnsi="ＭＳ 明朝" w:hint="eastAsia"/>
          <w:sz w:val="22"/>
          <w:szCs w:val="22"/>
        </w:rPr>
        <w:t>）</w:t>
      </w:r>
      <w:r w:rsidR="006846CB" w:rsidRPr="006C64E9">
        <w:rPr>
          <w:rFonts w:ascii="ＭＳ 明朝" w:hAnsi="ＭＳ 明朝" w:hint="eastAsia"/>
          <w:sz w:val="22"/>
          <w:szCs w:val="22"/>
        </w:rPr>
        <w:t>成果物の性質や当事者の意思表示により、特定の日時又は一定の期間内に履行しなければ契約をした目的を達することができない場合において、受注者が履行をしないでその時期を経過したとき。</w:t>
      </w:r>
    </w:p>
    <w:p w14:paraId="17A0B408"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８</w:t>
      </w:r>
      <w:r w:rsidR="006D1B6F">
        <w:rPr>
          <w:rFonts w:ascii="ＭＳ 明朝" w:hAnsi="ＭＳ 明朝" w:hint="eastAsia"/>
          <w:sz w:val="22"/>
          <w:szCs w:val="22"/>
        </w:rPr>
        <w:t>）</w:t>
      </w:r>
      <w:r w:rsidR="006846CB" w:rsidRPr="006C64E9">
        <w:rPr>
          <w:rFonts w:ascii="ＭＳ 明朝" w:hAnsi="ＭＳ 明朝" w:hint="eastAsia"/>
          <w:sz w:val="22"/>
          <w:szCs w:val="22"/>
        </w:rPr>
        <w:t>前各号に掲げる場合のほか、受注者がその債務の履行をせず、発注者が前条の催告をしても契約をした目的を達するのに足りる履行がされる見込みがないことが明らかであるとき。</w:t>
      </w:r>
    </w:p>
    <w:p w14:paraId="0B275FE4"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９</w:t>
      </w:r>
      <w:r w:rsidR="006D1B6F">
        <w:rPr>
          <w:rFonts w:ascii="ＭＳ 明朝" w:hAnsi="ＭＳ 明朝" w:hint="eastAsia"/>
          <w:sz w:val="22"/>
          <w:szCs w:val="22"/>
        </w:rPr>
        <w:t>）</w:t>
      </w:r>
      <w:r w:rsidR="006846CB" w:rsidRPr="006C64E9">
        <w:rPr>
          <w:rFonts w:ascii="ＭＳ 明朝" w:hAnsi="ＭＳ 明朝" w:hint="eastAsia"/>
          <w:sz w:val="22"/>
          <w:szCs w:val="22"/>
        </w:rPr>
        <w:t>暴力団</w:t>
      </w:r>
      <w:r>
        <w:rPr>
          <w:rFonts w:ascii="ＭＳ 明朝" w:hAnsi="ＭＳ 明朝" w:hint="eastAsia"/>
          <w:sz w:val="22"/>
          <w:szCs w:val="22"/>
        </w:rPr>
        <w:t>（</w:t>
      </w:r>
      <w:r w:rsidR="006846CB" w:rsidRPr="006C64E9">
        <w:rPr>
          <w:rFonts w:ascii="ＭＳ 明朝" w:hAnsi="ＭＳ 明朝" w:hint="eastAsia"/>
          <w:sz w:val="22"/>
          <w:szCs w:val="22"/>
        </w:rPr>
        <w:t>暴力団員による不当な行為の防止等に関する法律</w:t>
      </w:r>
      <w:r>
        <w:rPr>
          <w:rFonts w:ascii="ＭＳ 明朝" w:hAnsi="ＭＳ 明朝" w:hint="eastAsia"/>
          <w:sz w:val="22"/>
          <w:szCs w:val="22"/>
        </w:rPr>
        <w:t>（</w:t>
      </w:r>
      <w:r w:rsidR="006846CB" w:rsidRPr="006C64E9">
        <w:rPr>
          <w:rFonts w:ascii="ＭＳ 明朝" w:hAnsi="ＭＳ 明朝" w:hint="eastAsia"/>
          <w:sz w:val="22"/>
          <w:szCs w:val="22"/>
        </w:rPr>
        <w:t>平成３年法律第７７号</w:t>
      </w:r>
      <w:r w:rsidR="006D1B6F">
        <w:rPr>
          <w:rFonts w:ascii="ＭＳ 明朝" w:hAnsi="ＭＳ 明朝" w:hint="eastAsia"/>
          <w:sz w:val="22"/>
          <w:szCs w:val="22"/>
        </w:rPr>
        <w:t>）</w:t>
      </w:r>
      <w:r w:rsidR="006846CB" w:rsidRPr="006C64E9">
        <w:rPr>
          <w:rFonts w:ascii="ＭＳ 明朝" w:hAnsi="ＭＳ 明朝" w:hint="eastAsia"/>
          <w:sz w:val="22"/>
          <w:szCs w:val="22"/>
        </w:rPr>
        <w:t>第２条第２号に規定する暴力団をいう。以下この条において同じ。</w:t>
      </w:r>
      <w:r w:rsidR="006D1B6F">
        <w:rPr>
          <w:rFonts w:ascii="ＭＳ 明朝" w:hAnsi="ＭＳ 明朝" w:hint="eastAsia"/>
          <w:sz w:val="22"/>
          <w:szCs w:val="22"/>
        </w:rPr>
        <w:t>）</w:t>
      </w:r>
      <w:r w:rsidR="006846CB" w:rsidRPr="006C64E9">
        <w:rPr>
          <w:rFonts w:ascii="ＭＳ 明朝" w:hAnsi="ＭＳ 明朝" w:hint="eastAsia"/>
          <w:sz w:val="22"/>
          <w:szCs w:val="22"/>
        </w:rPr>
        <w:t>又は暴力団員等</w:t>
      </w:r>
      <w:r>
        <w:rPr>
          <w:rFonts w:ascii="ＭＳ 明朝" w:hAnsi="ＭＳ 明朝" w:hint="eastAsia"/>
          <w:sz w:val="22"/>
          <w:szCs w:val="22"/>
        </w:rPr>
        <w:t>（</w:t>
      </w:r>
      <w:r w:rsidR="006846CB" w:rsidRPr="006C64E9">
        <w:rPr>
          <w:rFonts w:ascii="ＭＳ 明朝" w:hAnsi="ＭＳ 明朝" w:hint="eastAsia"/>
          <w:sz w:val="22"/>
          <w:szCs w:val="22"/>
        </w:rPr>
        <w:t>同法第２条第６号に規定する暴力団員又は暴力団員でなくなった日から５年を経過しない者をいう。以下この条において同じ。</w:t>
      </w:r>
      <w:r w:rsidR="006D1B6F">
        <w:rPr>
          <w:rFonts w:ascii="ＭＳ 明朝" w:hAnsi="ＭＳ 明朝" w:hint="eastAsia"/>
          <w:sz w:val="22"/>
          <w:szCs w:val="22"/>
        </w:rPr>
        <w:t>）</w:t>
      </w:r>
      <w:r w:rsidR="006846CB" w:rsidRPr="006C64E9">
        <w:rPr>
          <w:rFonts w:ascii="ＭＳ 明朝" w:hAnsi="ＭＳ 明朝" w:hint="eastAsia"/>
          <w:sz w:val="22"/>
          <w:szCs w:val="22"/>
        </w:rPr>
        <w:t>が経営に実質的に関与していると認められる者に業務委託料債権を譲渡したとき。</w:t>
      </w:r>
    </w:p>
    <w:p w14:paraId="00965E29"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１０</w:t>
      </w:r>
      <w:r w:rsidR="006D1B6F">
        <w:rPr>
          <w:rFonts w:ascii="ＭＳ 明朝" w:hAnsi="ＭＳ 明朝" w:hint="eastAsia"/>
          <w:sz w:val="22"/>
          <w:szCs w:val="22"/>
        </w:rPr>
        <w:t>）</w:t>
      </w:r>
      <w:r w:rsidR="006846CB" w:rsidRPr="006C64E9">
        <w:rPr>
          <w:rFonts w:ascii="ＭＳ 明朝" w:hAnsi="ＭＳ 明朝" w:hint="eastAsia"/>
          <w:sz w:val="22"/>
          <w:szCs w:val="22"/>
        </w:rPr>
        <w:t>第４３条又は第４４条の規定によらないでこの契約の解除を申し出たとき。</w:t>
      </w:r>
    </w:p>
    <w:p w14:paraId="23A70471"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１１</w:t>
      </w:r>
      <w:r w:rsidR="006D1B6F">
        <w:rPr>
          <w:rFonts w:ascii="ＭＳ 明朝" w:hAnsi="ＭＳ 明朝" w:hint="eastAsia"/>
          <w:sz w:val="22"/>
          <w:szCs w:val="22"/>
        </w:rPr>
        <w:t>）</w:t>
      </w:r>
      <w:r w:rsidR="006846CB" w:rsidRPr="006C64E9">
        <w:rPr>
          <w:rFonts w:ascii="ＭＳ 明朝" w:hAnsi="ＭＳ 明朝" w:hint="eastAsia"/>
          <w:sz w:val="22"/>
          <w:szCs w:val="22"/>
        </w:rPr>
        <w:t>受注者</w:t>
      </w:r>
      <w:r>
        <w:rPr>
          <w:rFonts w:ascii="ＭＳ 明朝" w:hAnsi="ＭＳ 明朝" w:hint="eastAsia"/>
          <w:sz w:val="22"/>
          <w:szCs w:val="22"/>
        </w:rPr>
        <w:t>（</w:t>
      </w:r>
      <w:r w:rsidR="006846CB" w:rsidRPr="006C64E9">
        <w:rPr>
          <w:rFonts w:ascii="ＭＳ 明朝" w:hAnsi="ＭＳ 明朝" w:hint="eastAsia"/>
          <w:sz w:val="22"/>
          <w:szCs w:val="22"/>
        </w:rPr>
        <w:t>受注者が共同企業体であるときは、その構成員のいずれかの者。以下この号及び次号において同じ。</w:t>
      </w:r>
      <w:r w:rsidR="006D1B6F">
        <w:rPr>
          <w:rFonts w:ascii="ＭＳ 明朝" w:hAnsi="ＭＳ 明朝" w:hint="eastAsia"/>
          <w:sz w:val="22"/>
          <w:szCs w:val="22"/>
        </w:rPr>
        <w:t>）</w:t>
      </w:r>
      <w:r w:rsidR="006846CB" w:rsidRPr="006C64E9">
        <w:rPr>
          <w:rFonts w:ascii="ＭＳ 明朝" w:hAnsi="ＭＳ 明朝" w:hint="eastAsia"/>
          <w:sz w:val="22"/>
          <w:szCs w:val="22"/>
        </w:rPr>
        <w:t>が次のいずれかに該当するとき。</w:t>
      </w:r>
    </w:p>
    <w:p w14:paraId="596229B5"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イ　役員等</w:t>
      </w:r>
      <w:r w:rsidR="007A47C5">
        <w:rPr>
          <w:rFonts w:ascii="ＭＳ 明朝" w:hAnsi="ＭＳ 明朝" w:hint="eastAsia"/>
          <w:sz w:val="22"/>
          <w:szCs w:val="22"/>
        </w:rPr>
        <w:t>（</w:t>
      </w:r>
      <w:r w:rsidRPr="006C64E9">
        <w:rPr>
          <w:rFonts w:ascii="ＭＳ 明朝" w:hAnsi="ＭＳ 明朝" w:hint="eastAsia"/>
          <w:sz w:val="22"/>
          <w:szCs w:val="22"/>
        </w:rPr>
        <w:t>受注者が個人である場合にはその者その他経営に実質的に関与している者を、受注者が法人であ</w:t>
      </w:r>
      <w:r w:rsidR="00733CB1" w:rsidRPr="006C64E9">
        <w:rPr>
          <w:rFonts w:ascii="ＭＳ 明朝" w:hAnsi="ＭＳ 明朝" w:hint="eastAsia"/>
          <w:sz w:val="22"/>
          <w:szCs w:val="22"/>
        </w:rPr>
        <w:t>る場合にはその役</w:t>
      </w:r>
      <w:r w:rsidRPr="006C64E9">
        <w:rPr>
          <w:rFonts w:ascii="ＭＳ 明朝" w:hAnsi="ＭＳ 明朝" w:hint="eastAsia"/>
          <w:sz w:val="22"/>
          <w:szCs w:val="22"/>
        </w:rPr>
        <w:t>員、その支店若しくは常時建設コンサルタント業務等の契約を締結する事務所の代表者その他経営に実質的に関与している者をいう。以下この号において同じ。</w:t>
      </w:r>
      <w:r w:rsidR="006D1B6F">
        <w:rPr>
          <w:rFonts w:ascii="ＭＳ 明朝" w:hAnsi="ＭＳ 明朝" w:hint="eastAsia"/>
          <w:sz w:val="22"/>
          <w:szCs w:val="22"/>
        </w:rPr>
        <w:t>）</w:t>
      </w:r>
      <w:r w:rsidRPr="006C64E9">
        <w:rPr>
          <w:rFonts w:ascii="ＭＳ 明朝" w:hAnsi="ＭＳ 明朝" w:hint="eastAsia"/>
          <w:sz w:val="22"/>
          <w:szCs w:val="22"/>
        </w:rPr>
        <w:t>が、暴力団又は暴力団員であると認められるとき。</w:t>
      </w:r>
    </w:p>
    <w:p w14:paraId="25E6F51C"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ロ　役員等が、自己、自社若しくは第三者の不正の利益を図る目的又は第三者に損害を加える目的をもって、暴力団又は暴力団員等を利用するなどしていると認められるとき。</w:t>
      </w:r>
    </w:p>
    <w:p w14:paraId="285607FE"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ハ　役員等が、暴力団又は暴力団員等に対して資金等を供給し、又は便宜を供与するなど直接的あるいは積極的に暴力団の維持、運営に協力し、若しくは関与していると認められるとき。</w:t>
      </w:r>
    </w:p>
    <w:p w14:paraId="077D666E"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ニ　役員等が、暴力団又は暴力団員であることを知りながらこれを不当に利用するなどしていると認められるとき。</w:t>
      </w:r>
    </w:p>
    <w:p w14:paraId="70CF448D"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ホ</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役員等が、暴力団又は暴力団員等と社会的に非難されるべき関係を有していると認められるとき。</w:t>
      </w:r>
    </w:p>
    <w:p w14:paraId="5A85D712"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lastRenderedPageBreak/>
        <w:t>へ</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再委託契約その他の契約にあたり、その相手方がイからホまでのいずれかに該当することを知りながら、当該者と契約を締結したと認められるとき。</w:t>
      </w:r>
    </w:p>
    <w:p w14:paraId="5B98C57F"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ト</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受注者が、イからホまでのいずれかに該当する者を再委</w:t>
      </w:r>
      <w:r w:rsidR="00733CB1" w:rsidRPr="006C64E9">
        <w:rPr>
          <w:rFonts w:ascii="ＭＳ 明朝" w:hAnsi="ＭＳ 明朝" w:hint="eastAsia"/>
          <w:sz w:val="22"/>
          <w:szCs w:val="22"/>
        </w:rPr>
        <w:t>託契約その他の契約の相手方としていた場合</w:t>
      </w:r>
      <w:r w:rsidR="007A47C5">
        <w:rPr>
          <w:rFonts w:ascii="ＭＳ 明朝" w:hAnsi="ＭＳ 明朝" w:hint="eastAsia"/>
          <w:sz w:val="22"/>
          <w:szCs w:val="22"/>
        </w:rPr>
        <w:t>（</w:t>
      </w:r>
      <w:r w:rsidR="00733CB1" w:rsidRPr="006C64E9">
        <w:rPr>
          <w:rFonts w:ascii="ＭＳ 明朝" w:hAnsi="ＭＳ 明朝" w:hint="eastAsia"/>
          <w:sz w:val="22"/>
          <w:szCs w:val="22"/>
        </w:rPr>
        <w:t>ヘに該当する場合を除</w:t>
      </w:r>
      <w:r w:rsidRPr="006C64E9">
        <w:rPr>
          <w:rFonts w:ascii="ＭＳ 明朝" w:hAnsi="ＭＳ 明朝" w:hint="eastAsia"/>
          <w:sz w:val="22"/>
          <w:szCs w:val="22"/>
        </w:rPr>
        <w:t>く。</w:t>
      </w:r>
      <w:r w:rsidR="006D1B6F">
        <w:rPr>
          <w:rFonts w:ascii="ＭＳ 明朝" w:hAnsi="ＭＳ 明朝" w:hint="eastAsia"/>
          <w:sz w:val="22"/>
          <w:szCs w:val="22"/>
        </w:rPr>
        <w:t>）</w:t>
      </w:r>
      <w:r w:rsidRPr="006C64E9">
        <w:rPr>
          <w:rFonts w:ascii="ＭＳ 明朝" w:hAnsi="ＭＳ 明朝" w:hint="eastAsia"/>
          <w:sz w:val="22"/>
          <w:szCs w:val="22"/>
        </w:rPr>
        <w:t>に、発注者が受注者に対して当該契約の解除を求め、受注者がこれに従わなかったとき。</w:t>
      </w:r>
    </w:p>
    <w:p w14:paraId="0EDD91ED"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１２</w:t>
      </w:r>
      <w:r w:rsidR="006D1B6F">
        <w:rPr>
          <w:rFonts w:ascii="ＭＳ 明朝" w:hAnsi="ＭＳ 明朝" w:hint="eastAsia"/>
          <w:sz w:val="22"/>
          <w:szCs w:val="22"/>
        </w:rPr>
        <w:t>）</w:t>
      </w:r>
      <w:r w:rsidR="006846CB" w:rsidRPr="006C64E9">
        <w:rPr>
          <w:rFonts w:ascii="ＭＳ 明朝" w:hAnsi="ＭＳ 明朝" w:hint="eastAsia"/>
          <w:sz w:val="22"/>
          <w:szCs w:val="22"/>
        </w:rPr>
        <w:t>受注者がこの契約に関して次のいずれかに該当したとき。</w:t>
      </w:r>
    </w:p>
    <w:p w14:paraId="6533DD14"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イ</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公正取引委員会が、受注者に違反行為があったとして私的独占の禁止及び公正取引の確保に関する法律</w:t>
      </w:r>
      <w:r w:rsidR="007A47C5">
        <w:rPr>
          <w:rFonts w:ascii="ＭＳ 明朝" w:hAnsi="ＭＳ 明朝" w:hint="eastAsia"/>
          <w:sz w:val="22"/>
          <w:szCs w:val="22"/>
        </w:rPr>
        <w:t>（</w:t>
      </w:r>
      <w:r w:rsidRPr="006C64E9">
        <w:rPr>
          <w:rFonts w:ascii="ＭＳ 明朝" w:hAnsi="ＭＳ 明朝" w:hint="eastAsia"/>
          <w:sz w:val="22"/>
          <w:szCs w:val="22"/>
        </w:rPr>
        <w:t>昭和２２年法律第５４号。以下「独占禁止法」という。</w:t>
      </w:r>
      <w:r w:rsidR="006D1B6F">
        <w:rPr>
          <w:rFonts w:ascii="ＭＳ 明朝" w:hAnsi="ＭＳ 明朝" w:hint="eastAsia"/>
          <w:sz w:val="22"/>
          <w:szCs w:val="22"/>
        </w:rPr>
        <w:t>）</w:t>
      </w:r>
      <w:r w:rsidRPr="006C64E9">
        <w:rPr>
          <w:rFonts w:ascii="ＭＳ 明朝" w:hAnsi="ＭＳ 明朝" w:hint="eastAsia"/>
          <w:sz w:val="22"/>
          <w:szCs w:val="22"/>
        </w:rPr>
        <w:t>第４９条に規定する排除措置命令又は第６２条第１項に規定する納付命令</w:t>
      </w:r>
      <w:r w:rsidR="007A47C5">
        <w:rPr>
          <w:rFonts w:ascii="ＭＳ 明朝" w:hAnsi="ＭＳ 明朝" w:hint="eastAsia"/>
          <w:sz w:val="22"/>
          <w:szCs w:val="22"/>
        </w:rPr>
        <w:t>（</w:t>
      </w:r>
      <w:r w:rsidRPr="006C64E9">
        <w:rPr>
          <w:rFonts w:ascii="ＭＳ 明朝" w:hAnsi="ＭＳ 明朝" w:hint="eastAsia"/>
          <w:sz w:val="22"/>
          <w:szCs w:val="22"/>
        </w:rPr>
        <w:t>以下「排除措置命令等」という。</w:t>
      </w:r>
      <w:r w:rsidR="006D1B6F">
        <w:rPr>
          <w:rFonts w:ascii="ＭＳ 明朝" w:hAnsi="ＭＳ 明朝" w:hint="eastAsia"/>
          <w:sz w:val="22"/>
          <w:szCs w:val="22"/>
        </w:rPr>
        <w:t>）</w:t>
      </w:r>
      <w:r w:rsidRPr="006C64E9">
        <w:rPr>
          <w:rFonts w:ascii="ＭＳ 明朝" w:hAnsi="ＭＳ 明朝" w:hint="eastAsia"/>
          <w:sz w:val="22"/>
          <w:szCs w:val="22"/>
        </w:rPr>
        <w:t>を行い、当該排除措置命令等が確定したとき。</w:t>
      </w:r>
    </w:p>
    <w:p w14:paraId="11B53A03"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ロ</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公正取引委員会が、受注者に違反行為があったとして行った排除措置命令等に対し、行政事件訴訟法</w:t>
      </w:r>
      <w:r w:rsidR="007A47C5">
        <w:rPr>
          <w:rFonts w:ascii="ＭＳ 明朝" w:hAnsi="ＭＳ 明朝" w:hint="eastAsia"/>
          <w:sz w:val="22"/>
          <w:szCs w:val="22"/>
        </w:rPr>
        <w:t>（</w:t>
      </w:r>
      <w:r w:rsidRPr="006C64E9">
        <w:rPr>
          <w:rFonts w:ascii="ＭＳ 明朝" w:hAnsi="ＭＳ 明朝" w:hint="eastAsia"/>
          <w:sz w:val="22"/>
          <w:szCs w:val="22"/>
        </w:rPr>
        <w:t>昭和３７年法律第１３９号</w:t>
      </w:r>
      <w:r w:rsidR="006D1B6F">
        <w:rPr>
          <w:rFonts w:ascii="ＭＳ 明朝" w:hAnsi="ＭＳ 明朝" w:hint="eastAsia"/>
          <w:sz w:val="22"/>
          <w:szCs w:val="22"/>
        </w:rPr>
        <w:t>）</w:t>
      </w:r>
      <w:r w:rsidRPr="006C64E9">
        <w:rPr>
          <w:rFonts w:ascii="ＭＳ 明朝" w:hAnsi="ＭＳ 明朝" w:hint="eastAsia"/>
          <w:sz w:val="22"/>
          <w:szCs w:val="22"/>
        </w:rPr>
        <w:t>第３条第１項に規定する抗告訴訟が提起され、当該訴訟について請求の棄却又は訴えの却下の判決が確定したとき。</w:t>
      </w:r>
    </w:p>
    <w:p w14:paraId="707F2E3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ハ</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受注者</w:t>
      </w:r>
      <w:r w:rsidR="007A47C5">
        <w:rPr>
          <w:rFonts w:ascii="ＭＳ 明朝" w:hAnsi="ＭＳ 明朝" w:hint="eastAsia"/>
          <w:sz w:val="22"/>
          <w:szCs w:val="22"/>
        </w:rPr>
        <w:t>（</w:t>
      </w:r>
      <w:r w:rsidRPr="006C64E9">
        <w:rPr>
          <w:rFonts w:ascii="ＭＳ 明朝" w:hAnsi="ＭＳ 明朝" w:hint="eastAsia"/>
          <w:sz w:val="22"/>
          <w:szCs w:val="22"/>
        </w:rPr>
        <w:t>受注者が法人の場合にあっては、その役員又は使用人を含む。</w:t>
      </w:r>
      <w:r w:rsidR="006D1B6F">
        <w:rPr>
          <w:rFonts w:ascii="ＭＳ 明朝" w:hAnsi="ＭＳ 明朝" w:hint="eastAsia"/>
          <w:sz w:val="22"/>
          <w:szCs w:val="22"/>
        </w:rPr>
        <w:t>）</w:t>
      </w:r>
      <w:r w:rsidRPr="006C64E9">
        <w:rPr>
          <w:rFonts w:ascii="ＭＳ 明朝" w:hAnsi="ＭＳ 明朝" w:hint="eastAsia"/>
          <w:sz w:val="22"/>
          <w:szCs w:val="22"/>
        </w:rPr>
        <w:t>が刑法</w:t>
      </w:r>
      <w:r w:rsidR="007A47C5">
        <w:rPr>
          <w:rFonts w:ascii="ＭＳ 明朝" w:hAnsi="ＭＳ 明朝" w:hint="eastAsia"/>
          <w:sz w:val="22"/>
          <w:szCs w:val="22"/>
        </w:rPr>
        <w:t>（</w:t>
      </w:r>
      <w:r w:rsidRPr="006C64E9">
        <w:rPr>
          <w:rFonts w:ascii="ＭＳ 明朝" w:hAnsi="ＭＳ 明朝" w:hint="eastAsia"/>
          <w:sz w:val="22"/>
          <w:szCs w:val="22"/>
        </w:rPr>
        <w:t>明治４</w:t>
      </w:r>
      <w:r w:rsidR="00930A4A" w:rsidRPr="006C64E9">
        <w:rPr>
          <w:rFonts w:ascii="ＭＳ 明朝" w:hAnsi="ＭＳ 明朝" w:hint="eastAsia"/>
          <w:sz w:val="22"/>
          <w:szCs w:val="22"/>
        </w:rPr>
        <w:t>０</w:t>
      </w:r>
      <w:r w:rsidRPr="006C64E9">
        <w:rPr>
          <w:rFonts w:ascii="ＭＳ 明朝" w:hAnsi="ＭＳ 明朝" w:hint="eastAsia"/>
          <w:sz w:val="22"/>
          <w:szCs w:val="22"/>
        </w:rPr>
        <w:t>年法律第４５号</w:t>
      </w:r>
      <w:r w:rsidR="006D1B6F">
        <w:rPr>
          <w:rFonts w:ascii="ＭＳ 明朝" w:hAnsi="ＭＳ 明朝" w:hint="eastAsia"/>
          <w:sz w:val="22"/>
          <w:szCs w:val="22"/>
        </w:rPr>
        <w:t>）</w:t>
      </w:r>
      <w:r w:rsidRPr="006C64E9">
        <w:rPr>
          <w:rFonts w:ascii="ＭＳ 明朝" w:hAnsi="ＭＳ 明朝" w:hint="eastAsia"/>
          <w:sz w:val="22"/>
          <w:szCs w:val="22"/>
        </w:rPr>
        <w:t>第９６条の６若しくは第１９８条又は独占禁止法第８９条第１項若しくは第９５条第１項第１号による刑が確定したとき。</w:t>
      </w:r>
    </w:p>
    <w:p w14:paraId="5A1D3631"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発注者の責めに帰すべき事由による場合の解除の制限</w:t>
      </w:r>
      <w:r w:rsidR="006D1B6F">
        <w:rPr>
          <w:rFonts w:ascii="ＭＳ 明朝" w:hAnsi="ＭＳ 明朝" w:hint="eastAsia"/>
          <w:sz w:val="22"/>
          <w:szCs w:val="22"/>
        </w:rPr>
        <w:t>）</w:t>
      </w:r>
    </w:p>
    <w:p w14:paraId="2DB4EED0"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第４２条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第４</w:t>
      </w:r>
      <w:r w:rsidR="00930A4A" w:rsidRPr="006C64E9">
        <w:rPr>
          <w:rFonts w:ascii="ＭＳ 明朝" w:hAnsi="ＭＳ 明朝" w:hint="eastAsia"/>
          <w:sz w:val="22"/>
          <w:szCs w:val="22"/>
        </w:rPr>
        <w:t>０</w:t>
      </w:r>
      <w:r w:rsidRPr="006C64E9">
        <w:rPr>
          <w:rFonts w:ascii="ＭＳ 明朝" w:hAnsi="ＭＳ 明朝" w:hint="eastAsia"/>
          <w:sz w:val="22"/>
          <w:szCs w:val="22"/>
        </w:rPr>
        <w:t>条各号又は前条各号に定める場合が発注者の責めに帰すべき事由によるものであるときは、発注者は、前２条の規定による契約の解除をすることができない。</w:t>
      </w:r>
    </w:p>
    <w:p w14:paraId="113A6274"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受注者の催告による解除権</w:t>
      </w:r>
      <w:r w:rsidR="006D1B6F">
        <w:rPr>
          <w:rFonts w:ascii="ＭＳ 明朝" w:hAnsi="ＭＳ 明朝" w:hint="eastAsia"/>
          <w:sz w:val="22"/>
          <w:szCs w:val="22"/>
        </w:rPr>
        <w:t>）</w:t>
      </w:r>
    </w:p>
    <w:p w14:paraId="07DFBB2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第４３条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受注者は、発注者がこの契約に違反したときは、相当の期間を定めてその履行の催告をし、その期間内に履行がないときは、この契約を解除することができる。ただし、この期間を経過したときにおける債務の不履行がこの契約及び取引上の社会通念に照らして軽微であるときは、この限りではない。</w:t>
      </w:r>
    </w:p>
    <w:p w14:paraId="2D1BBE28"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受注者の催告によらない解除権</w:t>
      </w:r>
      <w:r w:rsidR="006D1B6F">
        <w:rPr>
          <w:rFonts w:ascii="ＭＳ 明朝" w:hAnsi="ＭＳ 明朝" w:hint="eastAsia"/>
          <w:sz w:val="22"/>
          <w:szCs w:val="22"/>
        </w:rPr>
        <w:t>）</w:t>
      </w:r>
    </w:p>
    <w:p w14:paraId="1C5AC918"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第４４条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受注者は、次の各号のいずれかに該当するときは、直ちにこの契約を解除することができる。</w:t>
      </w:r>
    </w:p>
    <w:p w14:paraId="61E158E9"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１</w:t>
      </w:r>
      <w:r w:rsidR="006D1B6F">
        <w:rPr>
          <w:rFonts w:ascii="ＭＳ 明朝" w:hAnsi="ＭＳ 明朝" w:hint="eastAsia"/>
          <w:sz w:val="22"/>
          <w:szCs w:val="22"/>
        </w:rPr>
        <w:t>）</w:t>
      </w:r>
      <w:r w:rsidR="006846CB" w:rsidRPr="006C64E9">
        <w:rPr>
          <w:rFonts w:ascii="ＭＳ 明朝" w:hAnsi="ＭＳ 明朝" w:hint="eastAsia"/>
          <w:sz w:val="22"/>
          <w:szCs w:val="22"/>
        </w:rPr>
        <w:t>第１８条の規定により設計図書を変更したため業務委託料が３分の２以上減少したとき。</w:t>
      </w:r>
    </w:p>
    <w:p w14:paraId="1D1CCF85"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２</w:t>
      </w:r>
      <w:r w:rsidR="006D1B6F">
        <w:rPr>
          <w:rFonts w:ascii="ＭＳ 明朝" w:hAnsi="ＭＳ 明朝" w:hint="eastAsia"/>
          <w:sz w:val="22"/>
          <w:szCs w:val="22"/>
        </w:rPr>
        <w:t>）</w:t>
      </w:r>
      <w:r w:rsidR="006846CB" w:rsidRPr="006C64E9">
        <w:rPr>
          <w:rFonts w:ascii="ＭＳ 明朝" w:hAnsi="ＭＳ 明朝" w:hint="eastAsia"/>
          <w:sz w:val="22"/>
          <w:szCs w:val="22"/>
        </w:rPr>
        <w:t>第１９条の規定による業務の中止期間が履行期間の１</w:t>
      </w:r>
      <w:r w:rsidR="00930A4A" w:rsidRPr="006C64E9">
        <w:rPr>
          <w:rFonts w:ascii="ＭＳ 明朝" w:hAnsi="ＭＳ 明朝" w:hint="eastAsia"/>
          <w:sz w:val="22"/>
          <w:szCs w:val="22"/>
        </w:rPr>
        <w:t>０</w:t>
      </w:r>
      <w:r w:rsidR="006846CB" w:rsidRPr="006C64E9">
        <w:rPr>
          <w:rFonts w:ascii="ＭＳ 明朝" w:hAnsi="ＭＳ 明朝" w:hint="eastAsia"/>
          <w:sz w:val="22"/>
          <w:szCs w:val="22"/>
        </w:rPr>
        <w:t>分の５</w:t>
      </w:r>
      <w:r>
        <w:rPr>
          <w:rFonts w:ascii="ＭＳ 明朝" w:hAnsi="ＭＳ 明朝" w:hint="eastAsia"/>
          <w:sz w:val="22"/>
          <w:szCs w:val="22"/>
        </w:rPr>
        <w:t>（</w:t>
      </w:r>
      <w:r w:rsidR="006846CB" w:rsidRPr="006C64E9">
        <w:rPr>
          <w:rFonts w:ascii="ＭＳ 明朝" w:hAnsi="ＭＳ 明朝" w:hint="eastAsia"/>
          <w:sz w:val="22"/>
          <w:szCs w:val="22"/>
        </w:rPr>
        <w:t>履行期間の１</w:t>
      </w:r>
      <w:r w:rsidR="00930A4A" w:rsidRPr="006C64E9">
        <w:rPr>
          <w:rFonts w:ascii="ＭＳ 明朝" w:hAnsi="ＭＳ 明朝" w:hint="eastAsia"/>
          <w:sz w:val="22"/>
          <w:szCs w:val="22"/>
        </w:rPr>
        <w:t>０</w:t>
      </w:r>
      <w:r w:rsidR="006846CB" w:rsidRPr="006C64E9">
        <w:rPr>
          <w:rFonts w:ascii="ＭＳ 明朝" w:hAnsi="ＭＳ 明朝" w:hint="eastAsia"/>
          <w:sz w:val="22"/>
          <w:szCs w:val="22"/>
        </w:rPr>
        <w:t>分の５が６月を超えるときは、６月</w:t>
      </w:r>
      <w:r w:rsidR="006D1B6F">
        <w:rPr>
          <w:rFonts w:ascii="ＭＳ 明朝" w:hAnsi="ＭＳ 明朝" w:hint="eastAsia"/>
          <w:sz w:val="22"/>
          <w:szCs w:val="22"/>
        </w:rPr>
        <w:t>）</w:t>
      </w:r>
      <w:r w:rsidR="006846CB" w:rsidRPr="006C64E9">
        <w:rPr>
          <w:rFonts w:ascii="ＭＳ 明朝" w:hAnsi="ＭＳ 明朝" w:hint="eastAsia"/>
          <w:sz w:val="22"/>
          <w:szCs w:val="22"/>
        </w:rPr>
        <w:t>を超えたとき。ただし、中止が業務の一部のみの場合は、その一部を除いた他の部分の業務が完了した後３月を経過しても、なおその中止が解除されないとき。</w:t>
      </w:r>
    </w:p>
    <w:p w14:paraId="7551D1DE"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受注者の責めに帰すべき事由による場合の解除の制限</w:t>
      </w:r>
      <w:r w:rsidR="006D1B6F">
        <w:rPr>
          <w:rFonts w:ascii="ＭＳ 明朝" w:hAnsi="ＭＳ 明朝" w:hint="eastAsia"/>
          <w:sz w:val="22"/>
          <w:szCs w:val="22"/>
        </w:rPr>
        <w:t>）</w:t>
      </w:r>
    </w:p>
    <w:p w14:paraId="5EED2676"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第４５条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第４３条又は前条各号に定める場合が受注者の責めに帰すべき事由によるものであるときは、受注者は、前２条の規定による契約の解除をすることができない。</w:t>
      </w:r>
    </w:p>
    <w:p w14:paraId="4AE95D99"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解除に伴う措置</w:t>
      </w:r>
      <w:r w:rsidR="006D1B6F">
        <w:rPr>
          <w:rFonts w:ascii="ＭＳ 明朝" w:hAnsi="ＭＳ 明朝" w:hint="eastAsia"/>
          <w:sz w:val="22"/>
          <w:szCs w:val="22"/>
        </w:rPr>
        <w:t>）</w:t>
      </w:r>
    </w:p>
    <w:p w14:paraId="75B8A386"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第４６条</w:t>
      </w:r>
      <w:r w:rsidR="00733CB1" w:rsidRPr="006C64E9">
        <w:rPr>
          <w:rFonts w:ascii="ＭＳ 明朝" w:hAnsi="ＭＳ 明朝" w:hint="eastAsia"/>
          <w:sz w:val="22"/>
          <w:szCs w:val="22"/>
        </w:rPr>
        <w:t xml:space="preserve">　</w:t>
      </w:r>
      <w:r w:rsidRPr="006C64E9">
        <w:rPr>
          <w:rFonts w:ascii="ＭＳ 明朝" w:hAnsi="ＭＳ 明朝" w:hint="eastAsia"/>
          <w:sz w:val="22"/>
          <w:szCs w:val="22"/>
        </w:rPr>
        <w:t>発注者は、この契約が業務の完了前に解除された場合においては、出来形部分を検査の上、当該検査に合格した部分及び材料の引渡しを受けるものとし、当該引渡しを受けたときは、当該引渡しを受けた出来形部分に相応する業務委託料を受注者に支払わなければならない。この場合において、発注者は、必要があると認められるときは、その理由を受注者に通知して、出来形部分を最小限度破壊して検査することができる。</w:t>
      </w:r>
    </w:p>
    <w:p w14:paraId="47664FEE" w14:textId="77777777" w:rsidR="006846CB" w:rsidRPr="006C64E9" w:rsidRDefault="006846CB" w:rsidP="006C64E9">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前項の場合において、検査又は復旧に直接要する費用は、受注者の負担とする。</w:t>
      </w:r>
    </w:p>
    <w:p w14:paraId="3B1527DE"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第１項の場合において、第３３条の規定による前払金があったときは、当該前払金の額を同項前段の出来形部分に相応する業務委託料から控除する。この場合において、受領済みの前払金額になお余剰があるときは、受注者は、解除が第４</w:t>
      </w:r>
      <w:r w:rsidR="00930A4A" w:rsidRPr="006C64E9">
        <w:rPr>
          <w:rFonts w:ascii="ＭＳ 明朝" w:hAnsi="ＭＳ 明朝" w:hint="eastAsia"/>
          <w:sz w:val="22"/>
          <w:szCs w:val="22"/>
        </w:rPr>
        <w:t>０</w:t>
      </w:r>
      <w:r w:rsidRPr="006C64E9">
        <w:rPr>
          <w:rFonts w:ascii="ＭＳ 明朝" w:hAnsi="ＭＳ 明朝" w:hint="eastAsia"/>
          <w:sz w:val="22"/>
          <w:szCs w:val="22"/>
        </w:rPr>
        <w:t>条、第４１条又は次条第３項の規定によるときにあっては、その余剰金に前払金の支払いの日から返還の日までの日数に応じ年２.５パーセントの割合で計算した額の利息を付した額を、解除が第３９条、第４３条又は第４４条の規定によるときにあっては、その余剰金を発注者に返還しなければならない。</w:t>
      </w:r>
    </w:p>
    <w:p w14:paraId="35A7314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受注者は、この契約が業務の完了前に解除された場合において、支給材料があるときは、第１項の出来形部分の検査に合格した部分に使用されているものを除き、発注者に返還し</w:t>
      </w:r>
      <w:r w:rsidRPr="006C64E9">
        <w:rPr>
          <w:rFonts w:ascii="ＭＳ 明朝" w:hAnsi="ＭＳ 明朝" w:hint="eastAsia"/>
          <w:sz w:val="22"/>
          <w:szCs w:val="22"/>
        </w:rPr>
        <w:lastRenderedPageBreak/>
        <w:t>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A1A9BDA"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５</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受注者は、この契約が業務の完了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19D9EE56"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６</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受注者は、この契約が業務の完了前に解除された場合において、用地等に受注者が所有又は管理する材料、機械器具、仮設物その他の物件</w:t>
      </w:r>
      <w:r w:rsidR="007A47C5">
        <w:rPr>
          <w:rFonts w:ascii="ＭＳ 明朝" w:hAnsi="ＭＳ 明朝" w:hint="eastAsia"/>
          <w:sz w:val="22"/>
          <w:szCs w:val="22"/>
        </w:rPr>
        <w:t>（</w:t>
      </w:r>
      <w:r w:rsidRPr="006C64E9">
        <w:rPr>
          <w:rFonts w:ascii="ＭＳ 明朝" w:hAnsi="ＭＳ 明朝" w:hint="eastAsia"/>
          <w:sz w:val="22"/>
          <w:szCs w:val="22"/>
        </w:rPr>
        <w:t>再委託人の所有又は管理するこれらの物件を含む。</w:t>
      </w:r>
      <w:r w:rsidR="006D1B6F">
        <w:rPr>
          <w:rFonts w:ascii="ＭＳ 明朝" w:hAnsi="ＭＳ 明朝" w:hint="eastAsia"/>
          <w:sz w:val="22"/>
          <w:szCs w:val="22"/>
        </w:rPr>
        <w:t>）</w:t>
      </w:r>
      <w:r w:rsidRPr="006C64E9">
        <w:rPr>
          <w:rFonts w:ascii="ＭＳ 明朝" w:hAnsi="ＭＳ 明朝" w:hint="eastAsia"/>
          <w:sz w:val="22"/>
          <w:szCs w:val="22"/>
        </w:rPr>
        <w:t>があるときは、受注者は、当該物件を撤去するとともに、用地等を修復し、取片付けて、発注者に明け渡さなければならない。</w:t>
      </w:r>
    </w:p>
    <w:p w14:paraId="5899218C"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７</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前項の場合において、受注者が正当な理由なく、相当の期間内に当該物件を撤去せず、又は用地等の修復若しくは取片付けを行わないときは、発注者は、受注者に代わって当該物件を処分し、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5A8DC91"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８</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第４項前段及び第５項前段に規定する受注者のとるべき措置の期限、方法等については、この契約の解除が第４</w:t>
      </w:r>
      <w:r w:rsidR="00930A4A" w:rsidRPr="006C64E9">
        <w:rPr>
          <w:rFonts w:ascii="ＭＳ 明朝" w:hAnsi="ＭＳ 明朝" w:hint="eastAsia"/>
          <w:sz w:val="22"/>
          <w:szCs w:val="22"/>
        </w:rPr>
        <w:t>０</w:t>
      </w:r>
      <w:r w:rsidRPr="006C64E9">
        <w:rPr>
          <w:rFonts w:ascii="ＭＳ 明朝" w:hAnsi="ＭＳ 明朝" w:hint="eastAsia"/>
          <w:sz w:val="22"/>
          <w:szCs w:val="22"/>
        </w:rPr>
        <w:t>条、第４１条又は次条第３項の規定によるときは発注者が定め、第３９条、第４３条又は第４４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3A225EF3"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９</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業務の完了後にこの契約が解除された場合は、解除に伴い生じる事項の処理については発注者及び受注者が民法の規定に従って協議して決める。</w:t>
      </w:r>
    </w:p>
    <w:p w14:paraId="53A15390"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発注者の損害賠償請求等</w:t>
      </w:r>
      <w:r w:rsidR="006D1B6F">
        <w:rPr>
          <w:rFonts w:ascii="ＭＳ 明朝" w:hAnsi="ＭＳ 明朝" w:hint="eastAsia"/>
          <w:sz w:val="22"/>
          <w:szCs w:val="22"/>
        </w:rPr>
        <w:t>）</w:t>
      </w:r>
    </w:p>
    <w:p w14:paraId="6F0F997F"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第４７条</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発注者は、受注者が次の各号のいずれかに該当するときは、これによって生じた損害の賠償を請求することができる。</w:t>
      </w:r>
    </w:p>
    <w:p w14:paraId="44808357"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１</w:t>
      </w:r>
      <w:r w:rsidR="006D1B6F">
        <w:rPr>
          <w:rFonts w:ascii="ＭＳ 明朝" w:hAnsi="ＭＳ 明朝" w:hint="eastAsia"/>
          <w:sz w:val="22"/>
          <w:szCs w:val="22"/>
        </w:rPr>
        <w:t>）</w:t>
      </w:r>
      <w:r w:rsidR="006846CB" w:rsidRPr="006C64E9">
        <w:rPr>
          <w:rFonts w:ascii="ＭＳ 明朝" w:hAnsi="ＭＳ 明朝" w:hint="eastAsia"/>
          <w:sz w:val="22"/>
          <w:szCs w:val="22"/>
        </w:rPr>
        <w:t>履行期間内に業務を完了することができないとき。</w:t>
      </w:r>
    </w:p>
    <w:p w14:paraId="113B7128"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２</w:t>
      </w:r>
      <w:r w:rsidR="006D1B6F">
        <w:rPr>
          <w:rFonts w:ascii="ＭＳ 明朝" w:hAnsi="ＭＳ 明朝" w:hint="eastAsia"/>
          <w:sz w:val="22"/>
          <w:szCs w:val="22"/>
        </w:rPr>
        <w:t>）</w:t>
      </w:r>
      <w:r w:rsidR="006846CB" w:rsidRPr="006C64E9">
        <w:rPr>
          <w:rFonts w:ascii="ＭＳ 明朝" w:hAnsi="ＭＳ 明朝" w:hint="eastAsia"/>
          <w:sz w:val="22"/>
          <w:szCs w:val="22"/>
        </w:rPr>
        <w:t>成果物に契約不適合があるとき。</w:t>
      </w:r>
    </w:p>
    <w:p w14:paraId="3070C920"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３</w:t>
      </w:r>
      <w:r w:rsidR="006D1B6F">
        <w:rPr>
          <w:rFonts w:ascii="ＭＳ 明朝" w:hAnsi="ＭＳ 明朝" w:hint="eastAsia"/>
          <w:sz w:val="22"/>
          <w:szCs w:val="22"/>
        </w:rPr>
        <w:t>）</w:t>
      </w:r>
      <w:r w:rsidR="006846CB" w:rsidRPr="006C64E9">
        <w:rPr>
          <w:rFonts w:ascii="ＭＳ 明朝" w:hAnsi="ＭＳ 明朝" w:hint="eastAsia"/>
          <w:sz w:val="22"/>
          <w:szCs w:val="22"/>
        </w:rPr>
        <w:t>第４</w:t>
      </w:r>
      <w:r w:rsidR="00930A4A" w:rsidRPr="006C64E9">
        <w:rPr>
          <w:rFonts w:ascii="ＭＳ 明朝" w:hAnsi="ＭＳ 明朝" w:hint="eastAsia"/>
          <w:sz w:val="22"/>
          <w:szCs w:val="22"/>
        </w:rPr>
        <w:t>０</w:t>
      </w:r>
      <w:r w:rsidR="006846CB" w:rsidRPr="006C64E9">
        <w:rPr>
          <w:rFonts w:ascii="ＭＳ 明朝" w:hAnsi="ＭＳ 明朝" w:hint="eastAsia"/>
          <w:sz w:val="22"/>
          <w:szCs w:val="22"/>
        </w:rPr>
        <w:t>条又は第４１条</w:t>
      </w:r>
      <w:r>
        <w:rPr>
          <w:rFonts w:ascii="ＭＳ 明朝" w:hAnsi="ＭＳ 明朝" w:hint="eastAsia"/>
          <w:sz w:val="22"/>
          <w:szCs w:val="22"/>
        </w:rPr>
        <w:t>（</w:t>
      </w:r>
      <w:r w:rsidR="006846CB" w:rsidRPr="006C64E9">
        <w:rPr>
          <w:rFonts w:ascii="ＭＳ 明朝" w:hAnsi="ＭＳ 明朝" w:hint="eastAsia"/>
          <w:sz w:val="22"/>
          <w:szCs w:val="22"/>
        </w:rPr>
        <w:t>同条第十二号に係る場合を除く。次項第１号において同じ。</w:t>
      </w:r>
      <w:r w:rsidR="006D1B6F">
        <w:rPr>
          <w:rFonts w:ascii="ＭＳ 明朝" w:hAnsi="ＭＳ 明朝" w:hint="eastAsia"/>
          <w:sz w:val="22"/>
          <w:szCs w:val="22"/>
        </w:rPr>
        <w:t>）</w:t>
      </w:r>
      <w:r w:rsidR="006846CB" w:rsidRPr="006C64E9">
        <w:rPr>
          <w:rFonts w:ascii="ＭＳ 明朝" w:hAnsi="ＭＳ 明朝" w:hint="eastAsia"/>
          <w:sz w:val="22"/>
          <w:szCs w:val="22"/>
        </w:rPr>
        <w:t>の規定により、成果物の引渡し後にこの契約が解除されたとき。</w:t>
      </w:r>
    </w:p>
    <w:p w14:paraId="71E08FF0"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４</w:t>
      </w:r>
      <w:r w:rsidR="006D1B6F">
        <w:rPr>
          <w:rFonts w:ascii="ＭＳ 明朝" w:hAnsi="ＭＳ 明朝" w:hint="eastAsia"/>
          <w:sz w:val="22"/>
          <w:szCs w:val="22"/>
        </w:rPr>
        <w:t>）</w:t>
      </w:r>
      <w:r w:rsidR="006846CB" w:rsidRPr="006C64E9">
        <w:rPr>
          <w:rFonts w:ascii="ＭＳ 明朝" w:hAnsi="ＭＳ 明朝" w:hint="eastAsia"/>
          <w:sz w:val="22"/>
          <w:szCs w:val="22"/>
        </w:rPr>
        <w:t>前三号に掲げる場合のほか、債務の本旨に従った履行をしないとき又は債務の履行が不能であるとき。</w:t>
      </w:r>
    </w:p>
    <w:p w14:paraId="4EFED6AF"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次の各号のいずれかに該当するときは、前項の損害賠償に代えて、受注者は、業務委託料の１</w:t>
      </w:r>
      <w:r w:rsidR="00930A4A" w:rsidRPr="006C64E9">
        <w:rPr>
          <w:rFonts w:ascii="ＭＳ 明朝" w:hAnsi="ＭＳ 明朝" w:hint="eastAsia"/>
          <w:sz w:val="22"/>
          <w:szCs w:val="22"/>
        </w:rPr>
        <w:t>０</w:t>
      </w:r>
      <w:r w:rsidRPr="006C64E9">
        <w:rPr>
          <w:rFonts w:ascii="ＭＳ 明朝" w:hAnsi="ＭＳ 明朝" w:hint="eastAsia"/>
          <w:sz w:val="22"/>
          <w:szCs w:val="22"/>
        </w:rPr>
        <w:t>分の１に相当する額を違約金として発注者の指定する期間内に支払わなければならない。</w:t>
      </w:r>
    </w:p>
    <w:p w14:paraId="217ED204"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１</w:t>
      </w:r>
      <w:r w:rsidR="006D1B6F">
        <w:rPr>
          <w:rFonts w:ascii="ＭＳ 明朝" w:hAnsi="ＭＳ 明朝" w:hint="eastAsia"/>
          <w:sz w:val="22"/>
          <w:szCs w:val="22"/>
        </w:rPr>
        <w:t>）</w:t>
      </w:r>
      <w:r w:rsidR="006846CB" w:rsidRPr="006C64E9">
        <w:rPr>
          <w:rFonts w:ascii="ＭＳ 明朝" w:hAnsi="ＭＳ 明朝" w:hint="eastAsia"/>
          <w:sz w:val="22"/>
          <w:szCs w:val="22"/>
        </w:rPr>
        <w:t>第４</w:t>
      </w:r>
      <w:r w:rsidR="00930A4A" w:rsidRPr="006C64E9">
        <w:rPr>
          <w:rFonts w:ascii="ＭＳ 明朝" w:hAnsi="ＭＳ 明朝" w:hint="eastAsia"/>
          <w:sz w:val="22"/>
          <w:szCs w:val="22"/>
        </w:rPr>
        <w:t>０</w:t>
      </w:r>
      <w:r w:rsidR="006846CB" w:rsidRPr="006C64E9">
        <w:rPr>
          <w:rFonts w:ascii="ＭＳ 明朝" w:hAnsi="ＭＳ 明朝" w:hint="eastAsia"/>
          <w:sz w:val="22"/>
          <w:szCs w:val="22"/>
        </w:rPr>
        <w:t>条又は第４１条の規定により成果物の引渡し前にこの契約が解除されたとき。</w:t>
      </w:r>
    </w:p>
    <w:p w14:paraId="194BA026"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２</w:t>
      </w:r>
      <w:r w:rsidR="006D1B6F">
        <w:rPr>
          <w:rFonts w:ascii="ＭＳ 明朝" w:hAnsi="ＭＳ 明朝" w:hint="eastAsia"/>
          <w:sz w:val="22"/>
          <w:szCs w:val="22"/>
        </w:rPr>
        <w:t>）</w:t>
      </w:r>
      <w:r w:rsidR="006846CB" w:rsidRPr="006C64E9">
        <w:rPr>
          <w:rFonts w:ascii="ＭＳ 明朝" w:hAnsi="ＭＳ 明朝" w:hint="eastAsia"/>
          <w:sz w:val="22"/>
          <w:szCs w:val="22"/>
        </w:rPr>
        <w:t>成果物の引渡し前に受注者がその債務の履行を拒否し、又は受注者の責めに帰すべき事由によって受注者の債務について履行不能となったとき。</w:t>
      </w:r>
    </w:p>
    <w:p w14:paraId="054B8A3B" w14:textId="77777777" w:rsidR="006846CB" w:rsidRPr="006C64E9" w:rsidRDefault="006846CB" w:rsidP="006C64E9">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次の各号に掲げる者がこの契約を解除した場合は、前項第二号に該当する場合とみなす。</w:t>
      </w:r>
    </w:p>
    <w:p w14:paraId="3E02A44B" w14:textId="77777777" w:rsidR="00607CA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１</w:t>
      </w:r>
      <w:r w:rsidR="006D1B6F">
        <w:rPr>
          <w:rFonts w:ascii="ＭＳ 明朝" w:hAnsi="ＭＳ 明朝" w:hint="eastAsia"/>
          <w:sz w:val="22"/>
          <w:szCs w:val="22"/>
        </w:rPr>
        <w:t>）</w:t>
      </w:r>
      <w:r w:rsidR="006846CB" w:rsidRPr="006C64E9">
        <w:rPr>
          <w:rFonts w:ascii="ＭＳ 明朝" w:hAnsi="ＭＳ 明朝" w:hint="eastAsia"/>
          <w:sz w:val="22"/>
          <w:szCs w:val="22"/>
        </w:rPr>
        <w:t>受注者について破産手続開始の決定があった場合において、破産法</w:t>
      </w:r>
      <w:r>
        <w:rPr>
          <w:rFonts w:ascii="ＭＳ 明朝" w:hAnsi="ＭＳ 明朝" w:hint="eastAsia"/>
          <w:sz w:val="22"/>
          <w:szCs w:val="22"/>
        </w:rPr>
        <w:t>（</w:t>
      </w:r>
      <w:r w:rsidR="006846CB" w:rsidRPr="006C64E9">
        <w:rPr>
          <w:rFonts w:ascii="ＭＳ 明朝" w:hAnsi="ＭＳ 明朝" w:hint="eastAsia"/>
          <w:sz w:val="22"/>
          <w:szCs w:val="22"/>
        </w:rPr>
        <w:t>平成１６年法律第７５号</w:t>
      </w:r>
      <w:r w:rsidR="006D1B6F">
        <w:rPr>
          <w:rFonts w:ascii="ＭＳ 明朝" w:hAnsi="ＭＳ 明朝" w:hint="eastAsia"/>
          <w:sz w:val="22"/>
          <w:szCs w:val="22"/>
        </w:rPr>
        <w:t>）</w:t>
      </w:r>
      <w:r w:rsidR="006846CB" w:rsidRPr="006C64E9">
        <w:rPr>
          <w:rFonts w:ascii="ＭＳ 明朝" w:hAnsi="ＭＳ 明朝" w:hint="eastAsia"/>
          <w:sz w:val="22"/>
          <w:szCs w:val="22"/>
        </w:rPr>
        <w:t>の規定により選任された破産管財人</w:t>
      </w:r>
    </w:p>
    <w:p w14:paraId="0665A731"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２</w:t>
      </w:r>
      <w:r w:rsidR="006D1B6F">
        <w:rPr>
          <w:rFonts w:ascii="ＭＳ 明朝" w:hAnsi="ＭＳ 明朝" w:hint="eastAsia"/>
          <w:sz w:val="22"/>
          <w:szCs w:val="22"/>
        </w:rPr>
        <w:t>）</w:t>
      </w:r>
      <w:r w:rsidR="006846CB" w:rsidRPr="006C64E9">
        <w:rPr>
          <w:rFonts w:ascii="ＭＳ 明朝" w:hAnsi="ＭＳ 明朝" w:hint="eastAsia"/>
          <w:sz w:val="22"/>
          <w:szCs w:val="22"/>
        </w:rPr>
        <w:t>受注者について更生手続開始の決定があった場合において、会社更生法</w:t>
      </w:r>
      <w:r>
        <w:rPr>
          <w:rFonts w:ascii="ＭＳ 明朝" w:hAnsi="ＭＳ 明朝" w:hint="eastAsia"/>
          <w:sz w:val="22"/>
          <w:szCs w:val="22"/>
        </w:rPr>
        <w:t>（</w:t>
      </w:r>
      <w:r w:rsidR="006846CB" w:rsidRPr="006C64E9">
        <w:rPr>
          <w:rFonts w:ascii="ＭＳ 明朝" w:hAnsi="ＭＳ 明朝" w:hint="eastAsia"/>
          <w:sz w:val="22"/>
          <w:szCs w:val="22"/>
        </w:rPr>
        <w:t>平成１４年法律第１５４号</w:t>
      </w:r>
      <w:r w:rsidR="006D1B6F">
        <w:rPr>
          <w:rFonts w:ascii="ＭＳ 明朝" w:hAnsi="ＭＳ 明朝" w:hint="eastAsia"/>
          <w:sz w:val="22"/>
          <w:szCs w:val="22"/>
        </w:rPr>
        <w:t>）</w:t>
      </w:r>
      <w:r w:rsidR="006846CB" w:rsidRPr="006C64E9">
        <w:rPr>
          <w:rFonts w:ascii="ＭＳ 明朝" w:hAnsi="ＭＳ 明朝" w:hint="eastAsia"/>
          <w:sz w:val="22"/>
          <w:szCs w:val="22"/>
        </w:rPr>
        <w:t>の規定により選任された管財人</w:t>
      </w:r>
    </w:p>
    <w:p w14:paraId="04CBC365"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３</w:t>
      </w:r>
      <w:r w:rsidR="006D1B6F">
        <w:rPr>
          <w:rFonts w:ascii="ＭＳ 明朝" w:hAnsi="ＭＳ 明朝" w:hint="eastAsia"/>
          <w:sz w:val="22"/>
          <w:szCs w:val="22"/>
        </w:rPr>
        <w:t>）</w:t>
      </w:r>
      <w:r w:rsidR="006846CB" w:rsidRPr="006C64E9">
        <w:rPr>
          <w:rFonts w:ascii="ＭＳ 明朝" w:hAnsi="ＭＳ 明朝" w:hint="eastAsia"/>
          <w:sz w:val="22"/>
          <w:szCs w:val="22"/>
        </w:rPr>
        <w:t>受注者について再生手続開始の決定があった場合において、民事再生法</w:t>
      </w:r>
      <w:r>
        <w:rPr>
          <w:rFonts w:ascii="ＭＳ 明朝" w:hAnsi="ＭＳ 明朝" w:hint="eastAsia"/>
          <w:sz w:val="22"/>
          <w:szCs w:val="22"/>
        </w:rPr>
        <w:t>（</w:t>
      </w:r>
      <w:r w:rsidR="006846CB" w:rsidRPr="006C64E9">
        <w:rPr>
          <w:rFonts w:ascii="ＭＳ 明朝" w:hAnsi="ＭＳ 明朝" w:hint="eastAsia"/>
          <w:sz w:val="22"/>
          <w:szCs w:val="22"/>
        </w:rPr>
        <w:t>平成１１年法律第２２５号</w:t>
      </w:r>
      <w:r w:rsidR="006D1B6F">
        <w:rPr>
          <w:rFonts w:ascii="ＭＳ 明朝" w:hAnsi="ＭＳ 明朝" w:hint="eastAsia"/>
          <w:sz w:val="22"/>
          <w:szCs w:val="22"/>
        </w:rPr>
        <w:t>）</w:t>
      </w:r>
      <w:r w:rsidR="006846CB" w:rsidRPr="006C64E9">
        <w:rPr>
          <w:rFonts w:ascii="ＭＳ 明朝" w:hAnsi="ＭＳ 明朝" w:hint="eastAsia"/>
          <w:sz w:val="22"/>
          <w:szCs w:val="22"/>
        </w:rPr>
        <w:t>の規定により選任された再生債務者等</w:t>
      </w:r>
    </w:p>
    <w:p w14:paraId="18139CD6"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第１項各号又は第２項各号に定める場合</w:t>
      </w:r>
      <w:r w:rsidR="007A47C5">
        <w:rPr>
          <w:rFonts w:ascii="ＭＳ 明朝" w:hAnsi="ＭＳ 明朝" w:hint="eastAsia"/>
          <w:sz w:val="22"/>
          <w:szCs w:val="22"/>
        </w:rPr>
        <w:t>（</w:t>
      </w:r>
      <w:r w:rsidRPr="006C64E9">
        <w:rPr>
          <w:rFonts w:ascii="ＭＳ 明朝" w:hAnsi="ＭＳ 明朝" w:hint="eastAsia"/>
          <w:sz w:val="22"/>
          <w:szCs w:val="22"/>
        </w:rPr>
        <w:t>前項の規定により第２項第二号に該当する場合とみなされる場合を除く。</w:t>
      </w:r>
      <w:r w:rsidR="006D1B6F">
        <w:rPr>
          <w:rFonts w:ascii="ＭＳ 明朝" w:hAnsi="ＭＳ 明朝" w:hint="eastAsia"/>
          <w:sz w:val="22"/>
          <w:szCs w:val="22"/>
        </w:rPr>
        <w:t>）</w:t>
      </w:r>
      <w:r w:rsidRPr="006C64E9">
        <w:rPr>
          <w:rFonts w:ascii="ＭＳ 明朝" w:hAnsi="ＭＳ 明朝" w:hint="eastAsia"/>
          <w:sz w:val="22"/>
          <w:szCs w:val="22"/>
        </w:rPr>
        <w:t>がこの契約及び取引上の社会通念に照らして受注者の責めに帰すことができない事由によるものであるときは、第１項及び第２項の規定は適用しない。</w:t>
      </w:r>
    </w:p>
    <w:p w14:paraId="4374787C"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５</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第１項第一号に該当し、発注者が損害の賠償を請求する場合の請求額は、業務委託料から部分引渡しを受けた部分に相応する業務委託料を控除した額につき、遅延日数に応じ、年３パーセントの割合で計算した額とする。</w:t>
      </w:r>
    </w:p>
    <w:p w14:paraId="663F1678"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lastRenderedPageBreak/>
        <w:t>（</w:t>
      </w:r>
      <w:r w:rsidR="006846CB" w:rsidRPr="006C64E9">
        <w:rPr>
          <w:rFonts w:ascii="ＭＳ 明朝" w:hAnsi="ＭＳ 明朝" w:hint="eastAsia"/>
          <w:sz w:val="22"/>
          <w:szCs w:val="22"/>
        </w:rPr>
        <w:t>受注者の損害賠償請求等</w:t>
      </w:r>
      <w:r w:rsidR="006D1B6F">
        <w:rPr>
          <w:rFonts w:ascii="ＭＳ 明朝" w:hAnsi="ＭＳ 明朝" w:hint="eastAsia"/>
          <w:sz w:val="22"/>
          <w:szCs w:val="22"/>
        </w:rPr>
        <w:t>）</w:t>
      </w:r>
    </w:p>
    <w:p w14:paraId="1D4DE93D"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第４８条</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はない。</w:t>
      </w:r>
    </w:p>
    <w:p w14:paraId="50F9955D"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１</w:t>
      </w:r>
      <w:r w:rsidR="006D1B6F">
        <w:rPr>
          <w:rFonts w:ascii="ＭＳ 明朝" w:hAnsi="ＭＳ 明朝" w:hint="eastAsia"/>
          <w:sz w:val="22"/>
          <w:szCs w:val="22"/>
        </w:rPr>
        <w:t>）</w:t>
      </w:r>
      <w:r w:rsidR="006846CB" w:rsidRPr="006C64E9">
        <w:rPr>
          <w:rFonts w:ascii="ＭＳ 明朝" w:hAnsi="ＭＳ 明朝" w:hint="eastAsia"/>
          <w:sz w:val="22"/>
          <w:szCs w:val="22"/>
        </w:rPr>
        <w:t>第４３条又は第４４条の規定によりこの契約が解除されたとき。</w:t>
      </w:r>
    </w:p>
    <w:p w14:paraId="11E3E036" w14:textId="77777777" w:rsidR="006846CB" w:rsidRPr="006C64E9" w:rsidRDefault="007A47C5">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4A59CC" w:rsidRPr="006C64E9">
        <w:rPr>
          <w:rFonts w:ascii="ＭＳ 明朝" w:hAnsi="ＭＳ 明朝" w:hint="eastAsia"/>
          <w:sz w:val="22"/>
          <w:szCs w:val="22"/>
        </w:rPr>
        <w:t>２</w:t>
      </w:r>
      <w:r w:rsidR="006D1B6F">
        <w:rPr>
          <w:rFonts w:ascii="ＭＳ 明朝" w:hAnsi="ＭＳ 明朝" w:hint="eastAsia"/>
          <w:sz w:val="22"/>
          <w:szCs w:val="22"/>
        </w:rPr>
        <w:t>）</w:t>
      </w:r>
      <w:r w:rsidR="006846CB" w:rsidRPr="006C64E9">
        <w:rPr>
          <w:rFonts w:ascii="ＭＳ 明朝" w:hAnsi="ＭＳ 明朝" w:hint="eastAsia"/>
          <w:sz w:val="22"/>
          <w:szCs w:val="22"/>
        </w:rPr>
        <w:t>前号に掲げる場合のほか、債務の本旨に従った履行をしないとき又は債務の履行が不能であるとき。</w:t>
      </w:r>
    </w:p>
    <w:p w14:paraId="6E1D3FC5"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第３１条第２項</w:t>
      </w:r>
      <w:r w:rsidR="007A47C5">
        <w:rPr>
          <w:rFonts w:ascii="ＭＳ 明朝" w:hAnsi="ＭＳ 明朝" w:hint="eastAsia"/>
          <w:sz w:val="22"/>
          <w:szCs w:val="22"/>
        </w:rPr>
        <w:t>（</w:t>
      </w:r>
      <w:r w:rsidRPr="006C64E9">
        <w:rPr>
          <w:rFonts w:ascii="ＭＳ 明朝" w:hAnsi="ＭＳ 明朝" w:hint="eastAsia"/>
          <w:sz w:val="22"/>
          <w:szCs w:val="22"/>
        </w:rPr>
        <w:t>第３５条において準用する場合を含む</w:t>
      </w:r>
      <w:r w:rsidR="006D1B6F">
        <w:rPr>
          <w:rFonts w:ascii="ＭＳ 明朝" w:hAnsi="ＭＳ 明朝" w:hint="eastAsia"/>
          <w:sz w:val="22"/>
          <w:szCs w:val="22"/>
        </w:rPr>
        <w:t>）</w:t>
      </w:r>
      <w:r w:rsidRPr="006C64E9">
        <w:rPr>
          <w:rFonts w:ascii="ＭＳ 明朝" w:hAnsi="ＭＳ 明朝" w:hint="eastAsia"/>
          <w:sz w:val="22"/>
          <w:szCs w:val="22"/>
        </w:rPr>
        <w:t>の規定による業務委託料の支払いが遅れた場合においては、受注者は、未受領金額につき、遅延日数に応じ、年２.５パーセントの割合で計算した額の遅延利息の支払いを発注者に請求することができる。</w:t>
      </w:r>
    </w:p>
    <w:p w14:paraId="732465B2"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契約不適合責任期間等</w:t>
      </w:r>
      <w:r w:rsidR="006D1B6F">
        <w:rPr>
          <w:rFonts w:ascii="ＭＳ 明朝" w:hAnsi="ＭＳ 明朝" w:hint="eastAsia"/>
          <w:sz w:val="22"/>
          <w:szCs w:val="22"/>
        </w:rPr>
        <w:t>）</w:t>
      </w:r>
    </w:p>
    <w:p w14:paraId="565E44B0"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第４９条</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発注者は、引き渡された成果物に関し、第３</w:t>
      </w:r>
      <w:r w:rsidR="00930A4A" w:rsidRPr="006C64E9">
        <w:rPr>
          <w:rFonts w:ascii="ＭＳ 明朝" w:hAnsi="ＭＳ 明朝" w:hint="eastAsia"/>
          <w:sz w:val="22"/>
          <w:szCs w:val="22"/>
        </w:rPr>
        <w:t>０</w:t>
      </w:r>
      <w:r w:rsidRPr="006C64E9">
        <w:rPr>
          <w:rFonts w:ascii="ＭＳ 明朝" w:hAnsi="ＭＳ 明朝" w:hint="eastAsia"/>
          <w:sz w:val="22"/>
          <w:szCs w:val="22"/>
        </w:rPr>
        <w:t>条第４項又は第５項</w:t>
      </w:r>
      <w:r w:rsidR="007A47C5">
        <w:rPr>
          <w:rFonts w:ascii="ＭＳ 明朝" w:hAnsi="ＭＳ 明朝" w:hint="eastAsia"/>
          <w:sz w:val="22"/>
          <w:szCs w:val="22"/>
        </w:rPr>
        <w:t>（</w:t>
      </w:r>
      <w:r w:rsidRPr="006C64E9">
        <w:rPr>
          <w:rFonts w:ascii="ＭＳ 明朝" w:hAnsi="ＭＳ 明朝" w:hint="eastAsia"/>
          <w:sz w:val="22"/>
          <w:szCs w:val="22"/>
        </w:rPr>
        <w:t>第３５条においてこれらの規定を準用する場合を含む。</w:t>
      </w:r>
      <w:r w:rsidR="006D1B6F">
        <w:rPr>
          <w:rFonts w:ascii="ＭＳ 明朝" w:hAnsi="ＭＳ 明朝" w:hint="eastAsia"/>
          <w:sz w:val="22"/>
          <w:szCs w:val="22"/>
        </w:rPr>
        <w:t>）</w:t>
      </w:r>
      <w:r w:rsidRPr="006C64E9">
        <w:rPr>
          <w:rFonts w:ascii="ＭＳ 明朝" w:hAnsi="ＭＳ 明朝" w:hint="eastAsia"/>
          <w:sz w:val="22"/>
          <w:szCs w:val="22"/>
        </w:rPr>
        <w:t>の規定による引渡し</w:t>
      </w:r>
      <w:r w:rsidR="007A47C5">
        <w:rPr>
          <w:rFonts w:ascii="ＭＳ 明朝" w:hAnsi="ＭＳ 明朝" w:hint="eastAsia"/>
          <w:sz w:val="22"/>
          <w:szCs w:val="22"/>
        </w:rPr>
        <w:t>（</w:t>
      </w:r>
      <w:r w:rsidRPr="006C64E9">
        <w:rPr>
          <w:rFonts w:ascii="ＭＳ 明朝" w:hAnsi="ＭＳ 明朝" w:hint="eastAsia"/>
          <w:sz w:val="22"/>
          <w:szCs w:val="22"/>
        </w:rPr>
        <w:t>以下この条において単に「引渡し」という。</w:t>
      </w:r>
      <w:r w:rsidR="006D1B6F">
        <w:rPr>
          <w:rFonts w:ascii="ＭＳ 明朝" w:hAnsi="ＭＳ 明朝" w:hint="eastAsia"/>
          <w:sz w:val="22"/>
          <w:szCs w:val="22"/>
        </w:rPr>
        <w:t>）</w:t>
      </w:r>
      <w:r w:rsidRPr="006C64E9">
        <w:rPr>
          <w:rFonts w:ascii="ＭＳ 明朝" w:hAnsi="ＭＳ 明朝" w:hint="eastAsia"/>
          <w:sz w:val="22"/>
          <w:szCs w:val="22"/>
        </w:rPr>
        <w:t>を受けた日から２年以内でなければ、契約不適合を理由とした履行の追完の請求、損害賠償の請求、代金の減額の請求又は契約の解除</w:t>
      </w:r>
      <w:r w:rsidR="007A47C5">
        <w:rPr>
          <w:rFonts w:ascii="ＭＳ 明朝" w:hAnsi="ＭＳ 明朝" w:hint="eastAsia"/>
          <w:sz w:val="22"/>
          <w:szCs w:val="22"/>
        </w:rPr>
        <w:t>（</w:t>
      </w:r>
      <w:r w:rsidRPr="006C64E9">
        <w:rPr>
          <w:rFonts w:ascii="ＭＳ 明朝" w:hAnsi="ＭＳ 明朝" w:hint="eastAsia"/>
          <w:sz w:val="22"/>
          <w:szCs w:val="22"/>
        </w:rPr>
        <w:t>以下この条において「請求等」という。</w:t>
      </w:r>
      <w:r w:rsidR="006D1B6F">
        <w:rPr>
          <w:rFonts w:ascii="ＭＳ 明朝" w:hAnsi="ＭＳ 明朝" w:hint="eastAsia"/>
          <w:sz w:val="22"/>
          <w:szCs w:val="22"/>
        </w:rPr>
        <w:t>）</w:t>
      </w:r>
      <w:r w:rsidRPr="006C64E9">
        <w:rPr>
          <w:rFonts w:ascii="ＭＳ 明朝" w:hAnsi="ＭＳ 明朝" w:hint="eastAsia"/>
          <w:sz w:val="22"/>
          <w:szCs w:val="22"/>
        </w:rPr>
        <w:t>をすることができない。</w:t>
      </w:r>
    </w:p>
    <w:p w14:paraId="797E0AD8"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前項の請求等は、具体的な契約不適合の内容、請求する損害額の算定の根拠等当該請求等の根拠を示して、受注者の契約不適合責任を問う意思を明確に告げることで行う。</w:t>
      </w:r>
    </w:p>
    <w:p w14:paraId="73730AC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発注者が第１項に規定する契約不適合に係る請求等が可能な期間</w:t>
      </w:r>
      <w:r w:rsidR="007A47C5">
        <w:rPr>
          <w:rFonts w:ascii="ＭＳ 明朝" w:hAnsi="ＭＳ 明朝" w:hint="eastAsia"/>
          <w:sz w:val="22"/>
          <w:szCs w:val="22"/>
        </w:rPr>
        <w:t>（</w:t>
      </w:r>
      <w:r w:rsidRPr="006C64E9">
        <w:rPr>
          <w:rFonts w:ascii="ＭＳ 明朝" w:hAnsi="ＭＳ 明朝" w:hint="eastAsia"/>
          <w:sz w:val="22"/>
          <w:szCs w:val="22"/>
        </w:rPr>
        <w:t>以下この項及び第６項において「契約不適合責任期間」という。</w:t>
      </w:r>
      <w:r w:rsidR="006D1B6F">
        <w:rPr>
          <w:rFonts w:ascii="ＭＳ 明朝" w:hAnsi="ＭＳ 明朝" w:hint="eastAsia"/>
          <w:sz w:val="22"/>
          <w:szCs w:val="22"/>
        </w:rPr>
        <w:t>）</w:t>
      </w:r>
      <w:r w:rsidRPr="006C64E9">
        <w:rPr>
          <w:rFonts w:ascii="ＭＳ 明朝" w:hAnsi="ＭＳ 明朝" w:hint="eastAsia"/>
          <w:sz w:val="22"/>
          <w:szCs w:val="22"/>
        </w:rPr>
        <w:t>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F71A6D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４</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発注者は、第１項の請求等を行ったときは、当該請求等の根拠となる契約不適合に関し、民法の消滅時効の範囲で、当該請求等以外に必要と認められる請求等をすることができる。</w:t>
      </w:r>
    </w:p>
    <w:p w14:paraId="661AA6F9"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５</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前各号の規定は、契約不適合が受注者の故意又は重過失により生じたものであるときには適用せず、契約不適合に関する受注者の責任については、民法の定めるところによる。</w:t>
      </w:r>
    </w:p>
    <w:p w14:paraId="27849DFD" w14:textId="77777777" w:rsidR="006846CB" w:rsidRPr="006C64E9" w:rsidRDefault="006846CB" w:rsidP="006C64E9">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６</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民法第６３７条第１項の規定は、契約不適合責任期間については適用しない。</w:t>
      </w:r>
    </w:p>
    <w:p w14:paraId="25ADAC3B"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７</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2B52B8D"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８</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引き渡された成果物の契約不適合が設計図書の記載内容、発注者の指示又は貸与品等の性状により生じたものであるときは、発注者は、当該契約不適合を理由として、請求等をすることができない。ただし、受注者が設計図書の記載内容、発注者の指示又は貸与品等の性状の不適当であることを知りながらこれを通知しなかったときは、この限りでない。</w:t>
      </w:r>
    </w:p>
    <w:p w14:paraId="4B548B13"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公正入札違約金</w:t>
      </w:r>
      <w:r w:rsidR="006D1B6F">
        <w:rPr>
          <w:rFonts w:ascii="ＭＳ 明朝" w:hAnsi="ＭＳ 明朝" w:hint="eastAsia"/>
          <w:sz w:val="22"/>
          <w:szCs w:val="22"/>
        </w:rPr>
        <w:t>）</w:t>
      </w:r>
    </w:p>
    <w:p w14:paraId="0568435A"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第５</w:t>
      </w:r>
      <w:r w:rsidR="00930A4A" w:rsidRPr="006C64E9">
        <w:rPr>
          <w:rFonts w:ascii="ＭＳ 明朝" w:hAnsi="ＭＳ 明朝" w:hint="eastAsia"/>
          <w:sz w:val="22"/>
          <w:szCs w:val="22"/>
        </w:rPr>
        <w:t>０</w:t>
      </w:r>
      <w:r w:rsidRPr="006C64E9">
        <w:rPr>
          <w:rFonts w:ascii="ＭＳ 明朝" w:hAnsi="ＭＳ 明朝" w:hint="eastAsia"/>
          <w:sz w:val="22"/>
          <w:szCs w:val="22"/>
        </w:rPr>
        <w:t>条</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受注者は、第４１条第十二号イからハまでのいずれかに該当するときは、発注者が契約を解除するか否かを問わず、違約金として、この契約による業務委託料の１</w:t>
      </w:r>
      <w:r w:rsidR="00930A4A" w:rsidRPr="006C64E9">
        <w:rPr>
          <w:rFonts w:ascii="ＭＳ 明朝" w:hAnsi="ＭＳ 明朝" w:hint="eastAsia"/>
          <w:sz w:val="22"/>
          <w:szCs w:val="22"/>
        </w:rPr>
        <w:t>０</w:t>
      </w:r>
      <w:r w:rsidRPr="006C64E9">
        <w:rPr>
          <w:rFonts w:ascii="ＭＳ 明朝" w:hAnsi="ＭＳ 明朝" w:hint="eastAsia"/>
          <w:sz w:val="22"/>
          <w:szCs w:val="22"/>
        </w:rPr>
        <w:t>分の２に相当する額を支払わなければならない。委託業務が完了した後も同様とする。</w:t>
      </w:r>
    </w:p>
    <w:p w14:paraId="0BEC994F"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前項の場合において、受注者が共同企業体であり、既に解散されているときは、発注者は、受注者の代表者であった者又は構成員であった者に違約金の支払いを請求することができる。この場合においては、受注者の代表者であった者及び構成員であった者は、共同連帯して前項の額を支払わなければならない。</w:t>
      </w:r>
    </w:p>
    <w:p w14:paraId="0EC2155D"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３</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第１項の規定は、発注者に生じた実際の損害額が同項に規定する違約金の額を超える場合においては、発注者がその超過分につき賠償を請求することを妨げるものではない。</w:t>
      </w:r>
    </w:p>
    <w:p w14:paraId="46BA43F6"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火災保険等</w:t>
      </w:r>
      <w:r w:rsidR="006D1B6F">
        <w:rPr>
          <w:rFonts w:ascii="ＭＳ 明朝" w:hAnsi="ＭＳ 明朝" w:hint="eastAsia"/>
          <w:sz w:val="22"/>
          <w:szCs w:val="22"/>
        </w:rPr>
        <w:t>）</w:t>
      </w:r>
    </w:p>
    <w:p w14:paraId="72CE1087"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第５１条</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受注者は、契約の目的物及び材料</w:t>
      </w:r>
      <w:r w:rsidR="007A47C5">
        <w:rPr>
          <w:rFonts w:ascii="ＭＳ 明朝" w:hAnsi="ＭＳ 明朝" w:hint="eastAsia"/>
          <w:sz w:val="22"/>
          <w:szCs w:val="22"/>
        </w:rPr>
        <w:t>（</w:t>
      </w:r>
      <w:r w:rsidRPr="006C64E9">
        <w:rPr>
          <w:rFonts w:ascii="ＭＳ 明朝" w:hAnsi="ＭＳ 明朝" w:hint="eastAsia"/>
          <w:sz w:val="22"/>
          <w:szCs w:val="22"/>
        </w:rPr>
        <w:t>支給材料を含む。以下この条において同じ。</w:t>
      </w:r>
      <w:r w:rsidR="006D1B6F">
        <w:rPr>
          <w:rFonts w:ascii="ＭＳ 明朝" w:hAnsi="ＭＳ 明朝" w:hint="eastAsia"/>
          <w:sz w:val="22"/>
          <w:szCs w:val="22"/>
        </w:rPr>
        <w:t>）</w:t>
      </w:r>
      <w:r w:rsidRPr="006C64E9">
        <w:rPr>
          <w:rFonts w:ascii="ＭＳ 明朝" w:hAnsi="ＭＳ 明朝" w:hint="eastAsia"/>
          <w:sz w:val="22"/>
          <w:szCs w:val="22"/>
        </w:rPr>
        <w:t>等を設計図書に定めるところにより火災保険、建設工事保険その他の保険</w:t>
      </w:r>
      <w:r w:rsidR="007A47C5">
        <w:rPr>
          <w:rFonts w:ascii="ＭＳ 明朝" w:hAnsi="ＭＳ 明朝" w:hint="eastAsia"/>
          <w:sz w:val="22"/>
          <w:szCs w:val="22"/>
        </w:rPr>
        <w:t>（</w:t>
      </w:r>
      <w:r w:rsidRPr="006C64E9">
        <w:rPr>
          <w:rFonts w:ascii="ＭＳ 明朝" w:hAnsi="ＭＳ 明朝" w:hint="eastAsia"/>
          <w:sz w:val="22"/>
          <w:szCs w:val="22"/>
        </w:rPr>
        <w:t>これに準ずるものを含む。以下この条において同じ。</w:t>
      </w:r>
      <w:r w:rsidR="006D1B6F">
        <w:rPr>
          <w:rFonts w:ascii="ＭＳ 明朝" w:hAnsi="ＭＳ 明朝" w:hint="eastAsia"/>
          <w:sz w:val="22"/>
          <w:szCs w:val="22"/>
        </w:rPr>
        <w:t>）</w:t>
      </w:r>
      <w:r w:rsidRPr="006C64E9">
        <w:rPr>
          <w:rFonts w:ascii="ＭＳ 明朝" w:hAnsi="ＭＳ 明朝" w:hint="eastAsia"/>
          <w:sz w:val="22"/>
          <w:szCs w:val="22"/>
        </w:rPr>
        <w:t>に付さなければならない。</w:t>
      </w:r>
    </w:p>
    <w:p w14:paraId="665CF4EA"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受注者は、前項の規定により保険契約を締結したときは、その証券又はこれに代わるものを直ちに発注者に提示しなければならない。</w:t>
      </w:r>
    </w:p>
    <w:p w14:paraId="172CA82D"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lastRenderedPageBreak/>
        <w:t>３</w:t>
      </w:r>
      <w:r w:rsidR="00607CAB" w:rsidRPr="006C64E9">
        <w:rPr>
          <w:rFonts w:ascii="ＭＳ 明朝" w:hAnsi="ＭＳ 明朝" w:hint="eastAsia"/>
          <w:sz w:val="22"/>
          <w:szCs w:val="22"/>
        </w:rPr>
        <w:t xml:space="preserve">　</w:t>
      </w:r>
      <w:r w:rsidRPr="006C64E9">
        <w:rPr>
          <w:rFonts w:ascii="ＭＳ 明朝" w:hAnsi="ＭＳ 明朝" w:hint="eastAsia"/>
          <w:sz w:val="22"/>
          <w:szCs w:val="22"/>
        </w:rPr>
        <w:t>受注者は、契約の目的物及び材料等を第１項の規定による保険以外の保険に付したときは、直ちにその旨を発注者に通知しなければならない。</w:t>
      </w:r>
    </w:p>
    <w:p w14:paraId="273C80CB"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賠償金等の徴収</w:t>
      </w:r>
      <w:r w:rsidR="006D1B6F">
        <w:rPr>
          <w:rFonts w:ascii="ＭＳ 明朝" w:hAnsi="ＭＳ 明朝" w:hint="eastAsia"/>
          <w:sz w:val="22"/>
          <w:szCs w:val="22"/>
        </w:rPr>
        <w:t>）</w:t>
      </w:r>
    </w:p>
    <w:p w14:paraId="5725B94C"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第５２条</w:t>
      </w:r>
      <w:r w:rsidR="000A7D9D" w:rsidRPr="006C64E9">
        <w:rPr>
          <w:rFonts w:ascii="ＭＳ 明朝" w:hAnsi="ＭＳ 明朝" w:hint="eastAsia"/>
          <w:sz w:val="22"/>
          <w:szCs w:val="22"/>
        </w:rPr>
        <w:t xml:space="preserve">　</w:t>
      </w:r>
      <w:r w:rsidRPr="006C64E9">
        <w:rPr>
          <w:rFonts w:ascii="ＭＳ 明朝" w:hAnsi="ＭＳ 明朝" w:hint="eastAsia"/>
          <w:sz w:val="22"/>
          <w:szCs w:val="22"/>
        </w:rPr>
        <w:t>受注者がこの契約に基づく賠償金、損害金又は違約金を発注者の指定する期間内に支払わないときは、発注者は、その支払わない額に発注者の指定する期間を経過した日から業務委託料支払いの日まで年３パーセントの割合で計算した利息を付した額と、発注者の支払うべき業務委託料とを相殺し、なお不足があるときは追徴する。</w:t>
      </w:r>
    </w:p>
    <w:p w14:paraId="5D42725F"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２</w:t>
      </w:r>
      <w:r w:rsidR="000A7D9D" w:rsidRPr="006C64E9">
        <w:rPr>
          <w:rFonts w:ascii="ＭＳ 明朝" w:hAnsi="ＭＳ 明朝" w:hint="eastAsia"/>
          <w:sz w:val="22"/>
          <w:szCs w:val="22"/>
        </w:rPr>
        <w:t xml:space="preserve">　</w:t>
      </w:r>
      <w:r w:rsidRPr="006C64E9">
        <w:rPr>
          <w:rFonts w:ascii="ＭＳ 明朝" w:hAnsi="ＭＳ 明朝" w:hint="eastAsia"/>
          <w:sz w:val="22"/>
          <w:szCs w:val="22"/>
        </w:rPr>
        <w:t>前項の追徴をする場合には、発注者は、受注者から遅延日数につき年３パーセントの割合で計算した額の延滞金を徴収する。</w:t>
      </w:r>
    </w:p>
    <w:p w14:paraId="592A9794"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情報通信の技術を利用する方法</w:t>
      </w:r>
      <w:r w:rsidR="006D1B6F">
        <w:rPr>
          <w:rFonts w:ascii="ＭＳ 明朝" w:hAnsi="ＭＳ 明朝" w:hint="eastAsia"/>
          <w:sz w:val="22"/>
          <w:szCs w:val="22"/>
        </w:rPr>
        <w:t>）</w:t>
      </w:r>
    </w:p>
    <w:p w14:paraId="5205E646"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第５３条</w:t>
      </w:r>
      <w:r w:rsidR="000A7D9D" w:rsidRPr="006C64E9">
        <w:rPr>
          <w:rFonts w:ascii="ＭＳ 明朝" w:hAnsi="ＭＳ 明朝" w:hint="eastAsia"/>
          <w:sz w:val="22"/>
          <w:szCs w:val="22"/>
        </w:rPr>
        <w:t xml:space="preserve">　</w:t>
      </w:r>
      <w:r w:rsidRPr="006C64E9">
        <w:rPr>
          <w:rFonts w:ascii="ＭＳ 明朝" w:hAnsi="ＭＳ 明朝" w:hint="eastAsia"/>
          <w:sz w:val="22"/>
          <w:szCs w:val="22"/>
        </w:rPr>
        <w:t>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475FFFA5" w14:textId="77777777" w:rsidR="006846CB" w:rsidRPr="006C64E9" w:rsidRDefault="007A47C5" w:rsidP="006C64E9">
      <w:pPr>
        <w:spacing w:line="0" w:lineRule="atLeast"/>
        <w:ind w:left="224" w:hangingChars="100" w:hanging="224"/>
        <w:rPr>
          <w:rFonts w:ascii="ＭＳ 明朝" w:hAnsi="ＭＳ 明朝"/>
          <w:sz w:val="22"/>
          <w:szCs w:val="22"/>
        </w:rPr>
      </w:pPr>
      <w:r>
        <w:rPr>
          <w:rFonts w:ascii="ＭＳ 明朝" w:hAnsi="ＭＳ 明朝" w:hint="eastAsia"/>
          <w:sz w:val="22"/>
          <w:szCs w:val="22"/>
        </w:rPr>
        <w:t>（</w:t>
      </w:r>
      <w:r w:rsidR="006846CB" w:rsidRPr="006C64E9">
        <w:rPr>
          <w:rFonts w:ascii="ＭＳ 明朝" w:hAnsi="ＭＳ 明朝" w:hint="eastAsia"/>
          <w:sz w:val="22"/>
          <w:szCs w:val="22"/>
        </w:rPr>
        <w:t>補則</w:t>
      </w:r>
      <w:r w:rsidR="006D1B6F">
        <w:rPr>
          <w:rFonts w:ascii="ＭＳ 明朝" w:hAnsi="ＭＳ 明朝" w:hint="eastAsia"/>
          <w:sz w:val="22"/>
          <w:szCs w:val="22"/>
        </w:rPr>
        <w:t>）</w:t>
      </w:r>
    </w:p>
    <w:p w14:paraId="48DF2C37" w14:textId="77777777" w:rsidR="006846CB" w:rsidRPr="006C64E9" w:rsidRDefault="006846CB">
      <w:pPr>
        <w:spacing w:line="0" w:lineRule="atLeast"/>
        <w:ind w:left="224" w:hangingChars="100" w:hanging="224"/>
        <w:rPr>
          <w:rFonts w:ascii="ＭＳ 明朝" w:hAnsi="ＭＳ 明朝"/>
          <w:sz w:val="22"/>
          <w:szCs w:val="22"/>
        </w:rPr>
      </w:pPr>
      <w:r w:rsidRPr="006C64E9">
        <w:rPr>
          <w:rFonts w:ascii="ＭＳ 明朝" w:hAnsi="ＭＳ 明朝" w:hint="eastAsia"/>
          <w:sz w:val="22"/>
          <w:szCs w:val="22"/>
        </w:rPr>
        <w:t>第５４条</w:t>
      </w:r>
      <w:r w:rsidR="000A7D9D" w:rsidRPr="006C64E9">
        <w:rPr>
          <w:rFonts w:ascii="ＭＳ 明朝" w:hAnsi="ＭＳ 明朝" w:hint="eastAsia"/>
          <w:sz w:val="22"/>
          <w:szCs w:val="22"/>
        </w:rPr>
        <w:t xml:space="preserve">　</w:t>
      </w:r>
      <w:r w:rsidRPr="006C64E9">
        <w:rPr>
          <w:rFonts w:ascii="ＭＳ 明朝" w:hAnsi="ＭＳ 明朝" w:hint="eastAsia"/>
          <w:sz w:val="22"/>
          <w:szCs w:val="22"/>
        </w:rPr>
        <w:t>この約款に定めのない事項については、必要に応じて発注者と受注者とが協議して定める。</w:t>
      </w:r>
    </w:p>
    <w:sectPr w:rsidR="006846CB" w:rsidRPr="006C64E9" w:rsidSect="004B614D">
      <w:headerReference w:type="default" r:id="rId7"/>
      <w:pgSz w:w="11906" w:h="16838" w:code="9"/>
      <w:pgMar w:top="1134" w:right="1304" w:bottom="851" w:left="1418" w:header="851" w:footer="992" w:gutter="0"/>
      <w:cols w:space="425"/>
      <w:docGrid w:type="linesAndChars" w:linePitch="316"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BEC65" w14:textId="77777777" w:rsidR="00E331AF" w:rsidRDefault="00E331AF" w:rsidP="00944971">
      <w:r>
        <w:separator/>
      </w:r>
    </w:p>
  </w:endnote>
  <w:endnote w:type="continuationSeparator" w:id="0">
    <w:p w14:paraId="25112915" w14:textId="77777777" w:rsidR="00E331AF" w:rsidRDefault="00E331AF" w:rsidP="0094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525A7" w14:textId="77777777" w:rsidR="00E331AF" w:rsidRDefault="00E331AF" w:rsidP="00944971">
      <w:r>
        <w:separator/>
      </w:r>
    </w:p>
  </w:footnote>
  <w:footnote w:type="continuationSeparator" w:id="0">
    <w:p w14:paraId="042B354E" w14:textId="77777777" w:rsidR="00E331AF" w:rsidRDefault="00E331AF" w:rsidP="00944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6737" w14:textId="77777777" w:rsidR="00E331AF" w:rsidRPr="006846CB" w:rsidRDefault="00E331AF" w:rsidP="006846C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7E"/>
    <w:multiLevelType w:val="hybridMultilevel"/>
    <w:tmpl w:val="3A96EE9C"/>
    <w:lvl w:ilvl="0" w:tplc="1002973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D40DA2"/>
    <w:multiLevelType w:val="hybridMultilevel"/>
    <w:tmpl w:val="E5521FDC"/>
    <w:lvl w:ilvl="0" w:tplc="61542926">
      <w:start w:val="17"/>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1E54D7"/>
    <w:multiLevelType w:val="hybridMultilevel"/>
    <w:tmpl w:val="56F2E2D4"/>
    <w:lvl w:ilvl="0" w:tplc="1B4EDF4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CA4C11"/>
    <w:multiLevelType w:val="hybridMultilevel"/>
    <w:tmpl w:val="F886B0F0"/>
    <w:lvl w:ilvl="0" w:tplc="9F40E8D0">
      <w:start w:val="7"/>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F3472C"/>
    <w:multiLevelType w:val="hybridMultilevel"/>
    <w:tmpl w:val="E26ABB52"/>
    <w:lvl w:ilvl="0" w:tplc="110698FE">
      <w:start w:val="18"/>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8052778"/>
    <w:multiLevelType w:val="hybridMultilevel"/>
    <w:tmpl w:val="149865BA"/>
    <w:lvl w:ilvl="0" w:tplc="FBEE7B14">
      <w:start w:val="1"/>
      <w:numFmt w:val="decimalFullWidth"/>
      <w:lvlText w:val="(%1)"/>
      <w:lvlJc w:val="left"/>
      <w:pPr>
        <w:ind w:left="634" w:hanging="420"/>
      </w:pPr>
      <w:rPr>
        <w:rFonts w:hint="default"/>
        <w:u w:val="single"/>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4F20399D"/>
    <w:multiLevelType w:val="hybridMultilevel"/>
    <w:tmpl w:val="0A6E79CC"/>
    <w:lvl w:ilvl="0" w:tplc="98C8BF3C">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616B38"/>
    <w:multiLevelType w:val="hybridMultilevel"/>
    <w:tmpl w:val="71EC0688"/>
    <w:lvl w:ilvl="0" w:tplc="7BFE4C52">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A843D8D"/>
    <w:multiLevelType w:val="hybridMultilevel"/>
    <w:tmpl w:val="E0D84006"/>
    <w:lvl w:ilvl="0" w:tplc="C882D076">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9B6621"/>
    <w:multiLevelType w:val="hybridMultilevel"/>
    <w:tmpl w:val="E070B602"/>
    <w:lvl w:ilvl="0" w:tplc="CB007982">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006958"/>
    <w:multiLevelType w:val="hybridMultilevel"/>
    <w:tmpl w:val="631A6BD4"/>
    <w:lvl w:ilvl="0" w:tplc="5000821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D07634"/>
    <w:multiLevelType w:val="hybridMultilevel"/>
    <w:tmpl w:val="83364FDA"/>
    <w:lvl w:ilvl="0" w:tplc="6C3EF312">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B433501"/>
    <w:multiLevelType w:val="hybridMultilevel"/>
    <w:tmpl w:val="0406C056"/>
    <w:lvl w:ilvl="0" w:tplc="5700241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301781"/>
    <w:multiLevelType w:val="hybridMultilevel"/>
    <w:tmpl w:val="679A1092"/>
    <w:lvl w:ilvl="0" w:tplc="2D64E186">
      <w:start w:val="1"/>
      <w:numFmt w:val="decimalFullWidth"/>
      <w:lvlText w:val="(%1)"/>
      <w:lvlJc w:val="left"/>
      <w:pPr>
        <w:ind w:left="634" w:hanging="420"/>
      </w:pPr>
      <w:rPr>
        <w:rFonts w:hint="default"/>
        <w:u w:val="single"/>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729B6FAA"/>
    <w:multiLevelType w:val="hybridMultilevel"/>
    <w:tmpl w:val="DEAA98A4"/>
    <w:lvl w:ilvl="0" w:tplc="F990B114">
      <w:start w:val="18"/>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0"/>
  </w:num>
  <w:num w:numId="3">
    <w:abstractNumId w:val="11"/>
  </w:num>
  <w:num w:numId="4">
    <w:abstractNumId w:val="9"/>
  </w:num>
  <w:num w:numId="5">
    <w:abstractNumId w:val="0"/>
  </w:num>
  <w:num w:numId="6">
    <w:abstractNumId w:val="6"/>
  </w:num>
  <w:num w:numId="7">
    <w:abstractNumId w:val="8"/>
  </w:num>
  <w:num w:numId="8">
    <w:abstractNumId w:val="4"/>
  </w:num>
  <w:num w:numId="9">
    <w:abstractNumId w:val="14"/>
  </w:num>
  <w:num w:numId="10">
    <w:abstractNumId w:val="1"/>
  </w:num>
  <w:num w:numId="11">
    <w:abstractNumId w:val="12"/>
  </w:num>
  <w:num w:numId="12">
    <w:abstractNumId w:val="2"/>
  </w:num>
  <w:num w:numId="13">
    <w:abstractNumId w:val="7"/>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03"/>
    <w:rsid w:val="0000156C"/>
    <w:rsid w:val="00006141"/>
    <w:rsid w:val="00045656"/>
    <w:rsid w:val="00062C5E"/>
    <w:rsid w:val="00082A27"/>
    <w:rsid w:val="000A7D9D"/>
    <w:rsid w:val="000D25F7"/>
    <w:rsid w:val="000D640E"/>
    <w:rsid w:val="000E4464"/>
    <w:rsid w:val="0010326A"/>
    <w:rsid w:val="00107C6C"/>
    <w:rsid w:val="00121483"/>
    <w:rsid w:val="00127734"/>
    <w:rsid w:val="00135588"/>
    <w:rsid w:val="00141FBC"/>
    <w:rsid w:val="00152FB9"/>
    <w:rsid w:val="00165E38"/>
    <w:rsid w:val="00177095"/>
    <w:rsid w:val="00191161"/>
    <w:rsid w:val="001A6B6E"/>
    <w:rsid w:val="001B17C5"/>
    <w:rsid w:val="001B3966"/>
    <w:rsid w:val="001D53D1"/>
    <w:rsid w:val="001E7FB1"/>
    <w:rsid w:val="002117E2"/>
    <w:rsid w:val="00215ABE"/>
    <w:rsid w:val="00220539"/>
    <w:rsid w:val="002559C8"/>
    <w:rsid w:val="00281D32"/>
    <w:rsid w:val="0029526D"/>
    <w:rsid w:val="002B09DD"/>
    <w:rsid w:val="002E6FFE"/>
    <w:rsid w:val="002F0B42"/>
    <w:rsid w:val="00301953"/>
    <w:rsid w:val="00307E87"/>
    <w:rsid w:val="0031470D"/>
    <w:rsid w:val="003260D6"/>
    <w:rsid w:val="00331A19"/>
    <w:rsid w:val="00344197"/>
    <w:rsid w:val="00346D50"/>
    <w:rsid w:val="00361C65"/>
    <w:rsid w:val="0036397D"/>
    <w:rsid w:val="00364696"/>
    <w:rsid w:val="00375E04"/>
    <w:rsid w:val="003A3DBC"/>
    <w:rsid w:val="003E1CCF"/>
    <w:rsid w:val="003F349B"/>
    <w:rsid w:val="0041545E"/>
    <w:rsid w:val="00415EBC"/>
    <w:rsid w:val="00423BCD"/>
    <w:rsid w:val="004627A4"/>
    <w:rsid w:val="004651F0"/>
    <w:rsid w:val="004703FB"/>
    <w:rsid w:val="00470D4F"/>
    <w:rsid w:val="00484337"/>
    <w:rsid w:val="0048605D"/>
    <w:rsid w:val="004A4E19"/>
    <w:rsid w:val="004A59CC"/>
    <w:rsid w:val="004B614D"/>
    <w:rsid w:val="004C4555"/>
    <w:rsid w:val="004D3B72"/>
    <w:rsid w:val="004F5653"/>
    <w:rsid w:val="005171E9"/>
    <w:rsid w:val="00522098"/>
    <w:rsid w:val="00530E4E"/>
    <w:rsid w:val="00551624"/>
    <w:rsid w:val="005E715A"/>
    <w:rsid w:val="005F551D"/>
    <w:rsid w:val="00607198"/>
    <w:rsid w:val="00607CAB"/>
    <w:rsid w:val="00614C85"/>
    <w:rsid w:val="00663D8C"/>
    <w:rsid w:val="0067026F"/>
    <w:rsid w:val="006745C0"/>
    <w:rsid w:val="006846CB"/>
    <w:rsid w:val="0068578C"/>
    <w:rsid w:val="00695367"/>
    <w:rsid w:val="006A462B"/>
    <w:rsid w:val="006A6F0C"/>
    <w:rsid w:val="006C64E9"/>
    <w:rsid w:val="006D12C8"/>
    <w:rsid w:val="006D1B6F"/>
    <w:rsid w:val="006E3752"/>
    <w:rsid w:val="006F6426"/>
    <w:rsid w:val="006F7DC2"/>
    <w:rsid w:val="00713F2F"/>
    <w:rsid w:val="00721E22"/>
    <w:rsid w:val="0072364E"/>
    <w:rsid w:val="007256A9"/>
    <w:rsid w:val="00733CB1"/>
    <w:rsid w:val="00740655"/>
    <w:rsid w:val="00782A21"/>
    <w:rsid w:val="00784B14"/>
    <w:rsid w:val="007A47C5"/>
    <w:rsid w:val="007B12E6"/>
    <w:rsid w:val="007D2260"/>
    <w:rsid w:val="0080105A"/>
    <w:rsid w:val="0080294F"/>
    <w:rsid w:val="00810014"/>
    <w:rsid w:val="0081712F"/>
    <w:rsid w:val="00837079"/>
    <w:rsid w:val="00846712"/>
    <w:rsid w:val="00855669"/>
    <w:rsid w:val="00861C0D"/>
    <w:rsid w:val="00861FC0"/>
    <w:rsid w:val="008721CC"/>
    <w:rsid w:val="00875F44"/>
    <w:rsid w:val="00883A98"/>
    <w:rsid w:val="0089298B"/>
    <w:rsid w:val="00892F70"/>
    <w:rsid w:val="008A0B30"/>
    <w:rsid w:val="008B0ECA"/>
    <w:rsid w:val="008C4DFD"/>
    <w:rsid w:val="008D2030"/>
    <w:rsid w:val="008E25D2"/>
    <w:rsid w:val="008E40CC"/>
    <w:rsid w:val="008F6A08"/>
    <w:rsid w:val="0090028C"/>
    <w:rsid w:val="00912238"/>
    <w:rsid w:val="009144B4"/>
    <w:rsid w:val="00923D93"/>
    <w:rsid w:val="00925747"/>
    <w:rsid w:val="00930A4A"/>
    <w:rsid w:val="0093646C"/>
    <w:rsid w:val="00937455"/>
    <w:rsid w:val="00944971"/>
    <w:rsid w:val="00971123"/>
    <w:rsid w:val="00972D5B"/>
    <w:rsid w:val="00980310"/>
    <w:rsid w:val="009A0C6F"/>
    <w:rsid w:val="009A1503"/>
    <w:rsid w:val="009D13D9"/>
    <w:rsid w:val="009F1D85"/>
    <w:rsid w:val="00A342DD"/>
    <w:rsid w:val="00A43C26"/>
    <w:rsid w:val="00A460DA"/>
    <w:rsid w:val="00A6107D"/>
    <w:rsid w:val="00A6640E"/>
    <w:rsid w:val="00A80A48"/>
    <w:rsid w:val="00A82F9F"/>
    <w:rsid w:val="00A87E4D"/>
    <w:rsid w:val="00A96DD6"/>
    <w:rsid w:val="00AA72E3"/>
    <w:rsid w:val="00AB7360"/>
    <w:rsid w:val="00AC0F9E"/>
    <w:rsid w:val="00AC51C4"/>
    <w:rsid w:val="00AD0D9E"/>
    <w:rsid w:val="00AD3540"/>
    <w:rsid w:val="00AE6DFD"/>
    <w:rsid w:val="00AF33C2"/>
    <w:rsid w:val="00B150BB"/>
    <w:rsid w:val="00B17EEE"/>
    <w:rsid w:val="00B57681"/>
    <w:rsid w:val="00B86CBD"/>
    <w:rsid w:val="00BB039A"/>
    <w:rsid w:val="00BB5E8D"/>
    <w:rsid w:val="00C10A0C"/>
    <w:rsid w:val="00C23D75"/>
    <w:rsid w:val="00C74CC5"/>
    <w:rsid w:val="00C75ED1"/>
    <w:rsid w:val="00C8442B"/>
    <w:rsid w:val="00C853DC"/>
    <w:rsid w:val="00C92A7E"/>
    <w:rsid w:val="00D05003"/>
    <w:rsid w:val="00D238BB"/>
    <w:rsid w:val="00D42B4E"/>
    <w:rsid w:val="00D45D33"/>
    <w:rsid w:val="00D65AEF"/>
    <w:rsid w:val="00D84BA0"/>
    <w:rsid w:val="00D865D9"/>
    <w:rsid w:val="00D922E8"/>
    <w:rsid w:val="00D97179"/>
    <w:rsid w:val="00DA1CF8"/>
    <w:rsid w:val="00DB57BE"/>
    <w:rsid w:val="00E324E7"/>
    <w:rsid w:val="00E331AF"/>
    <w:rsid w:val="00E40ECD"/>
    <w:rsid w:val="00E86EBD"/>
    <w:rsid w:val="00EA268A"/>
    <w:rsid w:val="00EB2EE8"/>
    <w:rsid w:val="00EC3345"/>
    <w:rsid w:val="00EC6A76"/>
    <w:rsid w:val="00EC74A4"/>
    <w:rsid w:val="00EE167F"/>
    <w:rsid w:val="00EF70ED"/>
    <w:rsid w:val="00F12130"/>
    <w:rsid w:val="00F146FE"/>
    <w:rsid w:val="00F43E95"/>
    <w:rsid w:val="00F60CBE"/>
    <w:rsid w:val="00FA40EE"/>
    <w:rsid w:val="00FA791A"/>
    <w:rsid w:val="00FD09E2"/>
    <w:rsid w:val="00FD691F"/>
    <w:rsid w:val="00FE5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257B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position w:val="4"/>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400" w:hangingChars="200" w:hanging="400"/>
    </w:pPr>
    <w:rPr>
      <w:sz w:val="20"/>
    </w:rPr>
  </w:style>
  <w:style w:type="paragraph" w:styleId="3">
    <w:name w:val="Body Text Indent 3"/>
    <w:basedOn w:val="a"/>
    <w:pPr>
      <w:ind w:left="211" w:hangingChars="100" w:hanging="211"/>
    </w:pPr>
    <w:rPr>
      <w:b/>
      <w:bCs/>
      <w:u w:val="wave"/>
    </w:rPr>
  </w:style>
  <w:style w:type="paragraph" w:customStyle="1" w:styleId="a4">
    <w:name w:val="一太郎８/９"/>
    <w:rsid w:val="005E715A"/>
    <w:pPr>
      <w:widowControl w:val="0"/>
      <w:wordWrap w:val="0"/>
      <w:autoSpaceDE w:val="0"/>
      <w:autoSpaceDN w:val="0"/>
      <w:adjustRightInd w:val="0"/>
      <w:spacing w:line="348" w:lineRule="atLeast"/>
      <w:jc w:val="both"/>
    </w:pPr>
    <w:rPr>
      <w:rFonts w:ascii="TmsRmn" w:hAnsi="TmsRmn"/>
      <w:spacing w:val="-2"/>
      <w:sz w:val="21"/>
      <w:szCs w:val="21"/>
    </w:rPr>
  </w:style>
  <w:style w:type="character" w:styleId="a5">
    <w:name w:val="annotation reference"/>
    <w:semiHidden/>
    <w:rsid w:val="00A6107D"/>
    <w:rPr>
      <w:sz w:val="18"/>
      <w:szCs w:val="18"/>
    </w:rPr>
  </w:style>
  <w:style w:type="paragraph" w:styleId="a6">
    <w:name w:val="annotation text"/>
    <w:basedOn w:val="a"/>
    <w:semiHidden/>
    <w:rsid w:val="00A6107D"/>
    <w:pPr>
      <w:jc w:val="left"/>
    </w:pPr>
  </w:style>
  <w:style w:type="paragraph" w:styleId="a7">
    <w:name w:val="annotation subject"/>
    <w:basedOn w:val="a6"/>
    <w:next w:val="a6"/>
    <w:semiHidden/>
    <w:rsid w:val="00A6107D"/>
    <w:rPr>
      <w:b/>
      <w:bCs/>
    </w:rPr>
  </w:style>
  <w:style w:type="paragraph" w:styleId="a8">
    <w:name w:val="Balloon Text"/>
    <w:basedOn w:val="a"/>
    <w:semiHidden/>
    <w:rsid w:val="00A6107D"/>
    <w:rPr>
      <w:rFonts w:ascii="Arial" w:eastAsia="ＭＳ ゴシック" w:hAnsi="Arial"/>
      <w:sz w:val="18"/>
      <w:szCs w:val="18"/>
    </w:rPr>
  </w:style>
  <w:style w:type="table" w:styleId="a9">
    <w:name w:val="Table Grid"/>
    <w:basedOn w:val="a1"/>
    <w:rsid w:val="00AD35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約款"/>
    <w:basedOn w:val="a"/>
    <w:rsid w:val="0090028C"/>
    <w:pPr>
      <w:spacing w:line="0" w:lineRule="atLeast"/>
    </w:pPr>
    <w:rPr>
      <w:rFonts w:ascii="ＭＳ Ｐ明朝" w:eastAsia="ＭＳ Ｐ明朝" w:hAnsi="ＭＳ Ｐ明朝"/>
      <w:kern w:val="0"/>
      <w:position w:val="0"/>
      <w:sz w:val="16"/>
      <w:szCs w:val="16"/>
    </w:rPr>
  </w:style>
  <w:style w:type="character" w:styleId="ab">
    <w:name w:val="Hyperlink"/>
    <w:rsid w:val="0090028C"/>
    <w:rPr>
      <w:color w:val="000000"/>
      <w:u w:val="single"/>
    </w:rPr>
  </w:style>
  <w:style w:type="paragraph" w:styleId="Web">
    <w:name w:val="Normal (Web)"/>
    <w:basedOn w:val="a"/>
    <w:rsid w:val="0090028C"/>
    <w:pPr>
      <w:widowControl/>
      <w:spacing w:before="100" w:beforeAutospacing="1" w:after="100" w:afterAutospacing="1"/>
      <w:jc w:val="left"/>
    </w:pPr>
    <w:rPr>
      <w:rFonts w:ascii="ＭＳ Ｐゴシック" w:eastAsia="ＭＳ Ｐゴシック" w:hAnsi="ＭＳ Ｐゴシック" w:cs="ＭＳ Ｐゴシック"/>
      <w:kern w:val="0"/>
      <w:position w:val="0"/>
      <w:sz w:val="24"/>
    </w:rPr>
  </w:style>
  <w:style w:type="paragraph" w:styleId="z-">
    <w:name w:val="HTML Top of Form"/>
    <w:basedOn w:val="a"/>
    <w:next w:val="a"/>
    <w:hidden/>
    <w:rsid w:val="0090028C"/>
    <w:pPr>
      <w:widowControl/>
      <w:pBdr>
        <w:bottom w:val="single" w:sz="6" w:space="1" w:color="auto"/>
      </w:pBdr>
      <w:jc w:val="center"/>
    </w:pPr>
    <w:rPr>
      <w:rFonts w:ascii="Arial" w:eastAsia="ＭＳ Ｐゴシック" w:hAnsi="Arial" w:cs="Arial"/>
      <w:vanish/>
      <w:kern w:val="0"/>
      <w:position w:val="0"/>
      <w:sz w:val="16"/>
      <w:szCs w:val="16"/>
    </w:rPr>
  </w:style>
  <w:style w:type="paragraph" w:styleId="z-0">
    <w:name w:val="HTML Bottom of Form"/>
    <w:basedOn w:val="a"/>
    <w:next w:val="a"/>
    <w:hidden/>
    <w:rsid w:val="0090028C"/>
    <w:pPr>
      <w:widowControl/>
      <w:pBdr>
        <w:top w:val="single" w:sz="6" w:space="1" w:color="auto"/>
      </w:pBdr>
      <w:jc w:val="center"/>
    </w:pPr>
    <w:rPr>
      <w:rFonts w:ascii="Arial" w:eastAsia="ＭＳ Ｐゴシック" w:hAnsi="Arial" w:cs="Arial"/>
      <w:vanish/>
      <w:kern w:val="0"/>
      <w:position w:val="0"/>
      <w:sz w:val="16"/>
      <w:szCs w:val="16"/>
    </w:rPr>
  </w:style>
  <w:style w:type="paragraph" w:styleId="ac">
    <w:name w:val="header"/>
    <w:basedOn w:val="a"/>
    <w:link w:val="ad"/>
    <w:uiPriority w:val="99"/>
    <w:rsid w:val="00944971"/>
    <w:pPr>
      <w:tabs>
        <w:tab w:val="center" w:pos="4252"/>
        <w:tab w:val="right" w:pos="8504"/>
      </w:tabs>
      <w:snapToGrid w:val="0"/>
    </w:pPr>
  </w:style>
  <w:style w:type="character" w:customStyle="1" w:styleId="ad">
    <w:name w:val="ヘッダー (文字)"/>
    <w:link w:val="ac"/>
    <w:uiPriority w:val="99"/>
    <w:rsid w:val="00944971"/>
    <w:rPr>
      <w:kern w:val="2"/>
      <w:position w:val="4"/>
      <w:sz w:val="21"/>
      <w:szCs w:val="24"/>
    </w:rPr>
  </w:style>
  <w:style w:type="paragraph" w:styleId="ae">
    <w:name w:val="footer"/>
    <w:basedOn w:val="a"/>
    <w:link w:val="af"/>
    <w:rsid w:val="00944971"/>
    <w:pPr>
      <w:tabs>
        <w:tab w:val="center" w:pos="4252"/>
        <w:tab w:val="right" w:pos="8504"/>
      </w:tabs>
      <w:snapToGrid w:val="0"/>
    </w:pPr>
  </w:style>
  <w:style w:type="character" w:customStyle="1" w:styleId="af">
    <w:name w:val="フッター (文字)"/>
    <w:link w:val="ae"/>
    <w:rsid w:val="00944971"/>
    <w:rPr>
      <w:kern w:val="2"/>
      <w:position w:val="4"/>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24203</Words>
  <Characters>681</Characters>
  <Application>Microsoft Office Word</Application>
  <DocSecurity>0</DocSecurity>
  <Lines>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24835</CharactersWithSpaces>
  <SharedDoc>false</SharedDoc>
  <HLinks>
    <vt:vector size="258" baseType="variant">
      <vt:variant>
        <vt:i4>3932287</vt:i4>
      </vt:variant>
      <vt:variant>
        <vt:i4>126</vt:i4>
      </vt:variant>
      <vt:variant>
        <vt:i4>0</vt:i4>
      </vt:variant>
      <vt:variant>
        <vt:i4>5</vt:i4>
      </vt:variant>
      <vt:variant>
        <vt:lpwstr>javascript:void fnOwnLink(1012,'r0920459041806261.html','J41')</vt:lpwstr>
      </vt:variant>
      <vt:variant>
        <vt:lpwstr/>
      </vt:variant>
      <vt:variant>
        <vt:i4>983122</vt:i4>
      </vt:variant>
      <vt:variant>
        <vt:i4>123</vt:i4>
      </vt:variant>
      <vt:variant>
        <vt:i4>0</vt:i4>
      </vt:variant>
      <vt:variant>
        <vt:i4>5</vt:i4>
      </vt:variant>
      <vt:variant>
        <vt:lpwstr>javascript:void fnOwnLink(1012,'r0920459041806261.html','J40-2')</vt:lpwstr>
      </vt:variant>
      <vt:variant>
        <vt:lpwstr/>
      </vt:variant>
      <vt:variant>
        <vt:i4>3997823</vt:i4>
      </vt:variant>
      <vt:variant>
        <vt:i4>120</vt:i4>
      </vt:variant>
      <vt:variant>
        <vt:i4>0</vt:i4>
      </vt:variant>
      <vt:variant>
        <vt:i4>5</vt:i4>
      </vt:variant>
      <vt:variant>
        <vt:lpwstr>javascript:void fnOwnLink(1012,'r0920459041806261.html','J40')</vt:lpwstr>
      </vt:variant>
      <vt:variant>
        <vt:lpwstr/>
      </vt:variant>
      <vt:variant>
        <vt:i4>3932287</vt:i4>
      </vt:variant>
      <vt:variant>
        <vt:i4>117</vt:i4>
      </vt:variant>
      <vt:variant>
        <vt:i4>0</vt:i4>
      </vt:variant>
      <vt:variant>
        <vt:i4>5</vt:i4>
      </vt:variant>
      <vt:variant>
        <vt:lpwstr>javascript:void fnOwnLink(1012,'r0920459041806261.html','J41')</vt:lpwstr>
      </vt:variant>
      <vt:variant>
        <vt:lpwstr/>
      </vt:variant>
      <vt:variant>
        <vt:i4>983122</vt:i4>
      </vt:variant>
      <vt:variant>
        <vt:i4>114</vt:i4>
      </vt:variant>
      <vt:variant>
        <vt:i4>0</vt:i4>
      </vt:variant>
      <vt:variant>
        <vt:i4>5</vt:i4>
      </vt:variant>
      <vt:variant>
        <vt:lpwstr>javascript:void fnOwnLink(1012,'r0920459041806261.html','J40-2')</vt:lpwstr>
      </vt:variant>
      <vt:variant>
        <vt:lpwstr/>
      </vt:variant>
      <vt:variant>
        <vt:i4>3997823</vt:i4>
      </vt:variant>
      <vt:variant>
        <vt:i4>111</vt:i4>
      </vt:variant>
      <vt:variant>
        <vt:i4>0</vt:i4>
      </vt:variant>
      <vt:variant>
        <vt:i4>5</vt:i4>
      </vt:variant>
      <vt:variant>
        <vt:lpwstr>javascript:void fnOwnLink(1012,'r0920459041806261.html','J40')</vt:lpwstr>
      </vt:variant>
      <vt:variant>
        <vt:lpwstr/>
      </vt:variant>
      <vt:variant>
        <vt:i4>4063352</vt:i4>
      </vt:variant>
      <vt:variant>
        <vt:i4>108</vt:i4>
      </vt:variant>
      <vt:variant>
        <vt:i4>0</vt:i4>
      </vt:variant>
      <vt:variant>
        <vt:i4>5</vt:i4>
      </vt:variant>
      <vt:variant>
        <vt:lpwstr>javascript:void fnOwnLink(1012,'r0920459041806261.html','J33')</vt:lpwstr>
      </vt:variant>
      <vt:variant>
        <vt:lpwstr/>
      </vt:variant>
      <vt:variant>
        <vt:i4>3407994</vt:i4>
      </vt:variant>
      <vt:variant>
        <vt:i4>105</vt:i4>
      </vt:variant>
      <vt:variant>
        <vt:i4>0</vt:i4>
      </vt:variant>
      <vt:variant>
        <vt:i4>5</vt:i4>
      </vt:variant>
      <vt:variant>
        <vt:lpwstr>javascript:void fnOwnLink(1012,'r0920459041806261.html','J19')</vt:lpwstr>
      </vt:variant>
      <vt:variant>
        <vt:lpwstr/>
      </vt:variant>
      <vt:variant>
        <vt:i4>3473530</vt:i4>
      </vt:variant>
      <vt:variant>
        <vt:i4>102</vt:i4>
      </vt:variant>
      <vt:variant>
        <vt:i4>0</vt:i4>
      </vt:variant>
      <vt:variant>
        <vt:i4>5</vt:i4>
      </vt:variant>
      <vt:variant>
        <vt:lpwstr>javascript:void fnOwnLink(1012,'r0920459041806261.html','J18')</vt:lpwstr>
      </vt:variant>
      <vt:variant>
        <vt:lpwstr/>
      </vt:variant>
      <vt:variant>
        <vt:i4>5767222</vt:i4>
      </vt:variant>
      <vt:variant>
        <vt:i4>99</vt:i4>
      </vt:variant>
      <vt:variant>
        <vt:i4>0</vt:i4>
      </vt:variant>
      <vt:variant>
        <vt:i4>5</vt:i4>
      </vt:variant>
      <vt:variant>
        <vt:lpwstr>javascript:void fnOwnLink(1012,'r0920459041806261.html','J40_K1')</vt:lpwstr>
      </vt:variant>
      <vt:variant>
        <vt:lpwstr/>
      </vt:variant>
      <vt:variant>
        <vt:i4>4980759</vt:i4>
      </vt:variant>
      <vt:variant>
        <vt:i4>96</vt:i4>
      </vt:variant>
      <vt:variant>
        <vt:i4>0</vt:i4>
      </vt:variant>
      <vt:variant>
        <vt:i4>5</vt:i4>
      </vt:variant>
      <vt:variant>
        <vt:lpwstr>javascript:void fnInyLink(101864,'1700100004191001h.html','TOP')</vt:lpwstr>
      </vt:variant>
      <vt:variant>
        <vt:lpwstr/>
      </vt:variant>
      <vt:variant>
        <vt:i4>4325392</vt:i4>
      </vt:variant>
      <vt:variant>
        <vt:i4>93</vt:i4>
      </vt:variant>
      <vt:variant>
        <vt:i4>0</vt:i4>
      </vt:variant>
      <vt:variant>
        <vt:i4>5</vt:i4>
      </vt:variant>
      <vt:variant>
        <vt:lpwstr>javascript:void fnInyLink(102112,'3909200004191225h.html','TOP')</vt:lpwstr>
      </vt:variant>
      <vt:variant>
        <vt:lpwstr/>
      </vt:variant>
      <vt:variant>
        <vt:i4>4325392</vt:i4>
      </vt:variant>
      <vt:variant>
        <vt:i4>90</vt:i4>
      </vt:variant>
      <vt:variant>
        <vt:i4>0</vt:i4>
      </vt:variant>
      <vt:variant>
        <vt:i4>5</vt:i4>
      </vt:variant>
      <vt:variant>
        <vt:lpwstr>javascript:void fnInyLink(102112,'3909200004191225h.html','TOP')</vt:lpwstr>
      </vt:variant>
      <vt:variant>
        <vt:lpwstr/>
      </vt:variant>
      <vt:variant>
        <vt:i4>4325392</vt:i4>
      </vt:variant>
      <vt:variant>
        <vt:i4>87</vt:i4>
      </vt:variant>
      <vt:variant>
        <vt:i4>0</vt:i4>
      </vt:variant>
      <vt:variant>
        <vt:i4>5</vt:i4>
      </vt:variant>
      <vt:variant>
        <vt:lpwstr>javascript:void fnInyLink(102112,'3909200004191225h.html','TOP')</vt:lpwstr>
      </vt:variant>
      <vt:variant>
        <vt:lpwstr/>
      </vt:variant>
      <vt:variant>
        <vt:i4>4325392</vt:i4>
      </vt:variant>
      <vt:variant>
        <vt:i4>84</vt:i4>
      </vt:variant>
      <vt:variant>
        <vt:i4>0</vt:i4>
      </vt:variant>
      <vt:variant>
        <vt:i4>5</vt:i4>
      </vt:variant>
      <vt:variant>
        <vt:lpwstr>javascript:void fnInyLink(102112,'3909200004191225h.html','TOP')</vt:lpwstr>
      </vt:variant>
      <vt:variant>
        <vt:lpwstr/>
      </vt:variant>
      <vt:variant>
        <vt:i4>5898294</vt:i4>
      </vt:variant>
      <vt:variant>
        <vt:i4>81</vt:i4>
      </vt:variant>
      <vt:variant>
        <vt:i4>0</vt:i4>
      </vt:variant>
      <vt:variant>
        <vt:i4>5</vt:i4>
      </vt:variant>
      <vt:variant>
        <vt:lpwstr>javascript:void fnOwnLink(1012,'r0920459041806261.html','J42_K1')</vt:lpwstr>
      </vt:variant>
      <vt:variant>
        <vt:lpwstr/>
      </vt:variant>
      <vt:variant>
        <vt:i4>196693</vt:i4>
      </vt:variant>
      <vt:variant>
        <vt:i4>78</vt:i4>
      </vt:variant>
      <vt:variant>
        <vt:i4>0</vt:i4>
      </vt:variant>
      <vt:variant>
        <vt:i4>5</vt:i4>
      </vt:variant>
      <vt:variant>
        <vt:lpwstr>javascript:void fnOwnLink(1012,'r0920459041806261.html','J9')</vt:lpwstr>
      </vt:variant>
      <vt:variant>
        <vt:lpwstr/>
      </vt:variant>
      <vt:variant>
        <vt:i4>5832754</vt:i4>
      </vt:variant>
      <vt:variant>
        <vt:i4>75</vt:i4>
      </vt:variant>
      <vt:variant>
        <vt:i4>0</vt:i4>
      </vt:variant>
      <vt:variant>
        <vt:i4>5</vt:i4>
      </vt:variant>
      <vt:variant>
        <vt:lpwstr>javascript:void fnOwnLink(1012,'r0920459041806261.html','J31_K2')</vt:lpwstr>
      </vt:variant>
      <vt:variant>
        <vt:lpwstr/>
      </vt:variant>
      <vt:variant>
        <vt:i4>3670136</vt:i4>
      </vt:variant>
      <vt:variant>
        <vt:i4>72</vt:i4>
      </vt:variant>
      <vt:variant>
        <vt:i4>0</vt:i4>
      </vt:variant>
      <vt:variant>
        <vt:i4>5</vt:i4>
      </vt:variant>
      <vt:variant>
        <vt:lpwstr>javascript:void fnOwnLink(1012,'r0920459041806261.html','J35')</vt:lpwstr>
      </vt:variant>
      <vt:variant>
        <vt:lpwstr/>
      </vt:variant>
      <vt:variant>
        <vt:i4>5767221</vt:i4>
      </vt:variant>
      <vt:variant>
        <vt:i4>69</vt:i4>
      </vt:variant>
      <vt:variant>
        <vt:i4>0</vt:i4>
      </vt:variant>
      <vt:variant>
        <vt:i4>5</vt:i4>
      </vt:variant>
      <vt:variant>
        <vt:lpwstr>javascript:void fnOwnLink(1012,'r0920459041806261.html','J30_K5')</vt:lpwstr>
      </vt:variant>
      <vt:variant>
        <vt:lpwstr/>
      </vt:variant>
      <vt:variant>
        <vt:i4>5767220</vt:i4>
      </vt:variant>
      <vt:variant>
        <vt:i4>66</vt:i4>
      </vt:variant>
      <vt:variant>
        <vt:i4>0</vt:i4>
      </vt:variant>
      <vt:variant>
        <vt:i4>5</vt:i4>
      </vt:variant>
      <vt:variant>
        <vt:lpwstr>javascript:void fnOwnLink(1012,'r0920459041806261.html','J30_K4')</vt:lpwstr>
      </vt:variant>
      <vt:variant>
        <vt:lpwstr/>
      </vt:variant>
      <vt:variant>
        <vt:i4>4063352</vt:i4>
      </vt:variant>
      <vt:variant>
        <vt:i4>63</vt:i4>
      </vt:variant>
      <vt:variant>
        <vt:i4>0</vt:i4>
      </vt:variant>
      <vt:variant>
        <vt:i4>5</vt:i4>
      </vt:variant>
      <vt:variant>
        <vt:lpwstr>javascript:void fnOwnLink(1012,'r0920459041806261.html','J33')</vt:lpwstr>
      </vt:variant>
      <vt:variant>
        <vt:lpwstr/>
      </vt:variant>
      <vt:variant>
        <vt:i4>3932280</vt:i4>
      </vt:variant>
      <vt:variant>
        <vt:i4>60</vt:i4>
      </vt:variant>
      <vt:variant>
        <vt:i4>0</vt:i4>
      </vt:variant>
      <vt:variant>
        <vt:i4>5</vt:i4>
      </vt:variant>
      <vt:variant>
        <vt:lpwstr>javascript:void fnOwnLink(1012,'r0920459041806261.html','J31')</vt:lpwstr>
      </vt:variant>
      <vt:variant>
        <vt:lpwstr/>
      </vt:variant>
      <vt:variant>
        <vt:i4>3997816</vt:i4>
      </vt:variant>
      <vt:variant>
        <vt:i4>57</vt:i4>
      </vt:variant>
      <vt:variant>
        <vt:i4>0</vt:i4>
      </vt:variant>
      <vt:variant>
        <vt:i4>5</vt:i4>
      </vt:variant>
      <vt:variant>
        <vt:lpwstr>javascript:void fnOwnLink(1012,'r0920459041806261.html','J30')</vt:lpwstr>
      </vt:variant>
      <vt:variant>
        <vt:lpwstr/>
      </vt:variant>
      <vt:variant>
        <vt:i4>4849689</vt:i4>
      </vt:variant>
      <vt:variant>
        <vt:i4>54</vt:i4>
      </vt:variant>
      <vt:variant>
        <vt:i4>0</vt:i4>
      </vt:variant>
      <vt:variant>
        <vt:i4>5</vt:i4>
      </vt:variant>
      <vt:variant>
        <vt:lpwstr>javascript:void fnInyLink(102088,'2625100004191225h.html','TOP')</vt:lpwstr>
      </vt:variant>
      <vt:variant>
        <vt:lpwstr/>
      </vt:variant>
      <vt:variant>
        <vt:i4>5767221</vt:i4>
      </vt:variant>
      <vt:variant>
        <vt:i4>51</vt:i4>
      </vt:variant>
      <vt:variant>
        <vt:i4>0</vt:i4>
      </vt:variant>
      <vt:variant>
        <vt:i4>5</vt:i4>
      </vt:variant>
      <vt:variant>
        <vt:lpwstr>javascript:void fnOwnLink(1012,'r0920459041806261.html','J30_K5')</vt:lpwstr>
      </vt:variant>
      <vt:variant>
        <vt:lpwstr/>
      </vt:variant>
      <vt:variant>
        <vt:i4>5767220</vt:i4>
      </vt:variant>
      <vt:variant>
        <vt:i4>48</vt:i4>
      </vt:variant>
      <vt:variant>
        <vt:i4>0</vt:i4>
      </vt:variant>
      <vt:variant>
        <vt:i4>5</vt:i4>
      </vt:variant>
      <vt:variant>
        <vt:lpwstr>javascript:void fnOwnLink(1012,'r0920459041806261.html','J30_K4')</vt:lpwstr>
      </vt:variant>
      <vt:variant>
        <vt:lpwstr/>
      </vt:variant>
      <vt:variant>
        <vt:i4>4128888</vt:i4>
      </vt:variant>
      <vt:variant>
        <vt:i4>45</vt:i4>
      </vt:variant>
      <vt:variant>
        <vt:i4>0</vt:i4>
      </vt:variant>
      <vt:variant>
        <vt:i4>5</vt:i4>
      </vt:variant>
      <vt:variant>
        <vt:lpwstr>javascript:void fnOwnLink(1012,'r0920459041806261.html','J32')</vt:lpwstr>
      </vt:variant>
      <vt:variant>
        <vt:lpwstr/>
      </vt:variant>
      <vt:variant>
        <vt:i4>3866745</vt:i4>
      </vt:variant>
      <vt:variant>
        <vt:i4>42</vt:i4>
      </vt:variant>
      <vt:variant>
        <vt:i4>0</vt:i4>
      </vt:variant>
      <vt:variant>
        <vt:i4>5</vt:i4>
      </vt:variant>
      <vt:variant>
        <vt:lpwstr>javascript:void fnOwnLink(1012,'r0920459041806261.html','J26')</vt:lpwstr>
      </vt:variant>
      <vt:variant>
        <vt:lpwstr/>
      </vt:variant>
      <vt:variant>
        <vt:i4>3735673</vt:i4>
      </vt:variant>
      <vt:variant>
        <vt:i4>39</vt:i4>
      </vt:variant>
      <vt:variant>
        <vt:i4>0</vt:i4>
      </vt:variant>
      <vt:variant>
        <vt:i4>5</vt:i4>
      </vt:variant>
      <vt:variant>
        <vt:lpwstr>javascript:void fnOwnLink(1012,'r0920459041806261.html','J24')</vt:lpwstr>
      </vt:variant>
      <vt:variant>
        <vt:lpwstr/>
      </vt:variant>
      <vt:variant>
        <vt:i4>3407994</vt:i4>
      </vt:variant>
      <vt:variant>
        <vt:i4>36</vt:i4>
      </vt:variant>
      <vt:variant>
        <vt:i4>0</vt:i4>
      </vt:variant>
      <vt:variant>
        <vt:i4>5</vt:i4>
      </vt:variant>
      <vt:variant>
        <vt:lpwstr>javascript:void fnOwnLink(1012,'r0920459041806261.html','J19')</vt:lpwstr>
      </vt:variant>
      <vt:variant>
        <vt:lpwstr/>
      </vt:variant>
      <vt:variant>
        <vt:i4>3866746</vt:i4>
      </vt:variant>
      <vt:variant>
        <vt:i4>33</vt:i4>
      </vt:variant>
      <vt:variant>
        <vt:i4>0</vt:i4>
      </vt:variant>
      <vt:variant>
        <vt:i4>5</vt:i4>
      </vt:variant>
      <vt:variant>
        <vt:lpwstr>javascript:void fnOwnLink(1012,'r0920459041806261.html','J16')</vt:lpwstr>
      </vt:variant>
      <vt:variant>
        <vt:lpwstr/>
      </vt:variant>
      <vt:variant>
        <vt:i4>3735674</vt:i4>
      </vt:variant>
      <vt:variant>
        <vt:i4>30</vt:i4>
      </vt:variant>
      <vt:variant>
        <vt:i4>0</vt:i4>
      </vt:variant>
      <vt:variant>
        <vt:i4>5</vt:i4>
      </vt:variant>
      <vt:variant>
        <vt:lpwstr>javascript:void fnOwnLink(1012,'r0920459041806261.html','J14')</vt:lpwstr>
      </vt:variant>
      <vt:variant>
        <vt:lpwstr/>
      </vt:variant>
      <vt:variant>
        <vt:i4>196699</vt:i4>
      </vt:variant>
      <vt:variant>
        <vt:i4>27</vt:i4>
      </vt:variant>
      <vt:variant>
        <vt:i4>0</vt:i4>
      </vt:variant>
      <vt:variant>
        <vt:i4>5</vt:i4>
      </vt:variant>
      <vt:variant>
        <vt:lpwstr>javascript:void fnOwnLink(1012,'r0920459041806261.html','J7')</vt:lpwstr>
      </vt:variant>
      <vt:variant>
        <vt:lpwstr/>
      </vt:variant>
      <vt:variant>
        <vt:i4>196702</vt:i4>
      </vt:variant>
      <vt:variant>
        <vt:i4>24</vt:i4>
      </vt:variant>
      <vt:variant>
        <vt:i4>0</vt:i4>
      </vt:variant>
      <vt:variant>
        <vt:i4>5</vt:i4>
      </vt:variant>
      <vt:variant>
        <vt:lpwstr>javascript:void fnOwnLink(1012,'r0920459041806261.html','J2')</vt:lpwstr>
      </vt:variant>
      <vt:variant>
        <vt:lpwstr/>
      </vt:variant>
      <vt:variant>
        <vt:i4>5963825</vt:i4>
      </vt:variant>
      <vt:variant>
        <vt:i4>21</vt:i4>
      </vt:variant>
      <vt:variant>
        <vt:i4>0</vt:i4>
      </vt:variant>
      <vt:variant>
        <vt:i4>5</vt:i4>
      </vt:variant>
      <vt:variant>
        <vt:lpwstr>javascript:void fnOwnLink(1012,'r0920459041806261.html','J13_K3')</vt:lpwstr>
      </vt:variant>
      <vt:variant>
        <vt:lpwstr/>
      </vt:variant>
      <vt:variant>
        <vt:i4>5963827</vt:i4>
      </vt:variant>
      <vt:variant>
        <vt:i4>18</vt:i4>
      </vt:variant>
      <vt:variant>
        <vt:i4>0</vt:i4>
      </vt:variant>
      <vt:variant>
        <vt:i4>5</vt:i4>
      </vt:variant>
      <vt:variant>
        <vt:lpwstr>javascript:void fnOwnLink(1012,'r0920459041806261.html','J13_K1')</vt:lpwstr>
      </vt:variant>
      <vt:variant>
        <vt:lpwstr/>
      </vt:variant>
      <vt:variant>
        <vt:i4>5898288</vt:i4>
      </vt:variant>
      <vt:variant>
        <vt:i4>15</vt:i4>
      </vt:variant>
      <vt:variant>
        <vt:i4>0</vt:i4>
      </vt:variant>
      <vt:variant>
        <vt:i4>5</vt:i4>
      </vt:variant>
      <vt:variant>
        <vt:lpwstr>javascript:void fnOwnLink(1012,'r0920459041806261.html','J12_K2')</vt:lpwstr>
      </vt:variant>
      <vt:variant>
        <vt:lpwstr/>
      </vt:variant>
      <vt:variant>
        <vt:i4>5898291</vt:i4>
      </vt:variant>
      <vt:variant>
        <vt:i4>12</vt:i4>
      </vt:variant>
      <vt:variant>
        <vt:i4>0</vt:i4>
      </vt:variant>
      <vt:variant>
        <vt:i4>5</vt:i4>
      </vt:variant>
      <vt:variant>
        <vt:lpwstr>javascript:void fnOwnLink(1012,'r0920459041806261.html','J32_K3')</vt:lpwstr>
      </vt:variant>
      <vt:variant>
        <vt:lpwstr/>
      </vt:variant>
      <vt:variant>
        <vt:i4>5898288</vt:i4>
      </vt:variant>
      <vt:variant>
        <vt:i4>9</vt:i4>
      </vt:variant>
      <vt:variant>
        <vt:i4>0</vt:i4>
      </vt:variant>
      <vt:variant>
        <vt:i4>5</vt:i4>
      </vt:variant>
      <vt:variant>
        <vt:lpwstr>javascript:void fnOwnLink(1012,'r0920459041806261.html','J12_K2')</vt:lpwstr>
      </vt:variant>
      <vt:variant>
        <vt:lpwstr/>
      </vt:variant>
      <vt:variant>
        <vt:i4>5046289</vt:i4>
      </vt:variant>
      <vt:variant>
        <vt:i4>6</vt:i4>
      </vt:variant>
      <vt:variant>
        <vt:i4>0</vt:i4>
      </vt:variant>
      <vt:variant>
        <vt:i4>5</vt:i4>
      </vt:variant>
      <vt:variant>
        <vt:lpwstr>javascript:void fnInyLink(102058,'1511400004191225h.html','TOP')</vt:lpwstr>
      </vt:variant>
      <vt:variant>
        <vt:lpwstr/>
      </vt:variant>
      <vt:variant>
        <vt:i4>1507393</vt:i4>
      </vt:variant>
      <vt:variant>
        <vt:i4>3</vt:i4>
      </vt:variant>
      <vt:variant>
        <vt:i4>0</vt:i4>
      </vt:variant>
      <vt:variant>
        <vt:i4>5</vt:i4>
      </vt:variant>
      <vt:variant>
        <vt:lpwstr>javascript:void fnInyLink(102200,'15aa100004191225h.html','TOP')</vt:lpwstr>
      </vt:variant>
      <vt:variant>
        <vt:lpwstr/>
      </vt:variant>
      <vt:variant>
        <vt:i4>4587551</vt:i4>
      </vt:variant>
      <vt:variant>
        <vt:i4>0</vt:i4>
      </vt:variant>
      <vt:variant>
        <vt:i4>0</vt:i4>
      </vt:variant>
      <vt:variant>
        <vt:i4>5</vt:i4>
      </vt:variant>
      <vt:variant>
        <vt:lpwstr>javascript:void fnInyLink(101182,'4200100004180626h.html','TOP')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2025-03-31T23:47:00Z</dcterms:created>
  <dcterms:modified xsi:type="dcterms:W3CDTF">2025-04-02T01:09:00Z</dcterms:modified>
</cp:coreProperties>
</file>