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AD2BA" w14:textId="77777777" w:rsidR="00F953CC" w:rsidRPr="009A5302" w:rsidRDefault="007E5B31" w:rsidP="00D04249">
      <w:pPr>
        <w:topLinePunct/>
        <w:jc w:val="center"/>
        <w:rPr>
          <w:rFonts w:asciiTheme="minorEastAsia" w:eastAsiaTheme="minorEastAsia" w:hAnsiTheme="minorEastAsia"/>
          <w:bCs/>
          <w:kern w:val="0"/>
          <w:sz w:val="28"/>
          <w:szCs w:val="28"/>
        </w:rPr>
      </w:pPr>
      <w:r w:rsidRPr="009A5302">
        <w:rPr>
          <w:rFonts w:ascii="ＭＳ 明朝" w:hAnsi="ＭＳ 明朝"/>
          <w:noProof/>
        </w:rPr>
        <mc:AlternateContent>
          <mc:Choice Requires="wps">
            <w:drawing>
              <wp:anchor distT="0" distB="0" distL="114300" distR="114300" simplePos="0" relativeHeight="251659776" behindDoc="0" locked="0" layoutInCell="1" allowOverlap="1" wp14:anchorId="47CF1F85" wp14:editId="6FF916D7">
                <wp:simplePos x="0" y="0"/>
                <wp:positionH relativeFrom="column">
                  <wp:posOffset>5176520</wp:posOffset>
                </wp:positionH>
                <wp:positionV relativeFrom="paragraph">
                  <wp:posOffset>156210</wp:posOffset>
                </wp:positionV>
                <wp:extent cx="523875" cy="571500"/>
                <wp:effectExtent l="9525" t="9525" r="9525" b="952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571500"/>
                        </a:xfrm>
                        <a:prstGeom prst="rect">
                          <a:avLst/>
                        </a:prstGeom>
                        <a:solidFill>
                          <a:srgbClr val="FFFFFF"/>
                        </a:solidFill>
                        <a:ln w="6350">
                          <a:solidFill>
                            <a:srgbClr val="000000"/>
                          </a:solidFill>
                          <a:miter lim="800000"/>
                          <a:headEnd/>
                          <a:tailEnd/>
                        </a:ln>
                      </wps:spPr>
                      <wps:txbx>
                        <w:txbxContent>
                          <w:p w14:paraId="27F76355" w14:textId="77777777" w:rsidR="0078113D" w:rsidRDefault="0078113D" w:rsidP="00011130">
                            <w:pPr>
                              <w:jc w:val="distribute"/>
                            </w:pPr>
                            <w:r w:rsidRPr="00316FB8">
                              <w:rPr>
                                <w:rFonts w:hint="eastAsia"/>
                                <w:sz w:val="22"/>
                                <w:szCs w:val="22"/>
                              </w:rPr>
                              <w:t>収入印紙</w:t>
                            </w:r>
                          </w:p>
                        </w:txbxContent>
                      </wps:txbx>
                      <wps:bodyPr rot="0" vert="horz" wrap="square" lIns="72000" tIns="54000" rIns="72000" bIns="54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407.6pt;margin-top:12.3pt;width:41.2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" strokeweight=".5pt">
                <v:textbox inset="2mm,1.5mm,2mm,1.5mm">
                  <w:txbxContent>
                    <w:p w:rsidR="0078113D" w:rsidRDefault="0078113D" w:rsidP="00011130">
                      <w:pPr>
                        <w:jc w:val="distribute"/>
                      </w:pPr>
                      <w:r w:rsidRPr="00316FB8">
                        <w:rPr>
                          <w:rFonts w:hint="eastAsia"/>
                          <w:sz w:val="22"/>
                          <w:szCs w:val="22"/>
                        </w:rPr>
                        <w:t>収入印紙</w:t>
                      </w:r>
                    </w:p>
                  </w:txbxContent>
                </v:textbox>
              </v:rect>
            </w:pict>
          </mc:Fallback>
        </mc:AlternateContent>
      </w:r>
      <w:r w:rsidR="00C74CC5" w:rsidRPr="009A5302">
        <w:rPr>
          <w:rFonts w:asciiTheme="minorEastAsia" w:eastAsiaTheme="minorEastAsia" w:hAnsiTheme="minorEastAsia" w:hint="eastAsia"/>
          <w:bCs/>
          <w:kern w:val="0"/>
          <w:sz w:val="28"/>
          <w:szCs w:val="28"/>
        </w:rPr>
        <w:t>業務委託契約書</w:t>
      </w:r>
    </w:p>
    <w:p w14:paraId="3DC317F1" w14:textId="77777777" w:rsidR="00C23D75" w:rsidRPr="009A5302" w:rsidRDefault="00423E3B" w:rsidP="00011130">
      <w:pPr>
        <w:wordWrap w:val="0"/>
        <w:topLinePunct/>
        <w:jc w:val="center"/>
        <w:rPr>
          <w:rFonts w:asciiTheme="minorEastAsia" w:eastAsiaTheme="minorEastAsia" w:hAnsiTheme="minorEastAsia"/>
          <w:bCs/>
          <w:sz w:val="36"/>
        </w:rPr>
      </w:pPr>
      <w:r w:rsidRPr="009A5302">
        <w:rPr>
          <w:rFonts w:asciiTheme="minorEastAsia" w:eastAsiaTheme="minorEastAsia" w:hAnsiTheme="minorEastAsia" w:hint="eastAsia"/>
          <w:bCs/>
          <w:kern w:val="0"/>
          <w:sz w:val="22"/>
          <w:szCs w:val="22"/>
        </w:rPr>
        <w:t>(</w:t>
      </w:r>
      <w:r w:rsidR="00590C63" w:rsidRPr="009A5302">
        <w:rPr>
          <w:rFonts w:asciiTheme="minorEastAsia" w:eastAsiaTheme="minorEastAsia" w:hAnsiTheme="minorEastAsia" w:hint="eastAsia"/>
          <w:bCs/>
          <w:kern w:val="0"/>
          <w:sz w:val="22"/>
          <w:szCs w:val="22"/>
        </w:rPr>
        <w:t>建築工事監理</w:t>
      </w:r>
      <w:r w:rsidRPr="009A5302">
        <w:rPr>
          <w:rFonts w:asciiTheme="minorEastAsia" w:eastAsiaTheme="minorEastAsia" w:hAnsiTheme="minorEastAsia"/>
          <w:bCs/>
          <w:kern w:val="0"/>
          <w:sz w:val="22"/>
          <w:szCs w:val="22"/>
        </w:rPr>
        <w:t>)</w:t>
      </w:r>
    </w:p>
    <w:p w14:paraId="007A5863" w14:textId="77777777" w:rsidR="002559C8" w:rsidRPr="009A5302" w:rsidRDefault="002559C8" w:rsidP="00BB57F8">
      <w:pPr>
        <w:pStyle w:val="a3"/>
        <w:wordWrap w:val="0"/>
        <w:topLinePunct/>
        <w:ind w:firstLineChars="0" w:firstLine="0"/>
        <w:rPr>
          <w:rFonts w:asciiTheme="minorEastAsia" w:eastAsiaTheme="minorEastAsia" w:hAnsiTheme="minorEastAsia"/>
          <w:bCs/>
        </w:rPr>
      </w:pPr>
    </w:p>
    <w:p w14:paraId="709D8DA7" w14:textId="77777777" w:rsidR="00011130" w:rsidRPr="009A5302" w:rsidRDefault="00011130" w:rsidP="00BB57F8">
      <w:pPr>
        <w:pStyle w:val="a3"/>
        <w:wordWrap w:val="0"/>
        <w:topLinePunct/>
        <w:ind w:firstLineChars="0" w:firstLine="0"/>
        <w:rPr>
          <w:rFonts w:asciiTheme="minorEastAsia" w:eastAsiaTheme="minorEastAsia" w:hAnsiTheme="minorEastAsia"/>
          <w:bC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28" w:type="dxa"/>
        </w:tblCellMar>
        <w:tblLook w:val="04A0" w:firstRow="1" w:lastRow="0" w:firstColumn="1" w:lastColumn="0" w:noHBand="0" w:noVBand="1"/>
      </w:tblPr>
      <w:tblGrid>
        <w:gridCol w:w="1967"/>
        <w:gridCol w:w="311"/>
        <w:gridCol w:w="4140"/>
        <w:gridCol w:w="2257"/>
      </w:tblGrid>
      <w:tr w:rsidR="009A5302" w:rsidRPr="009A5302" w14:paraId="2DD8A7D0" w14:textId="77777777" w:rsidTr="002C66E7">
        <w:trPr>
          <w:jc w:val="center"/>
        </w:trPr>
        <w:tc>
          <w:tcPr>
            <w:tcW w:w="1967" w:type="dxa"/>
            <w:vAlign w:val="center"/>
          </w:tcPr>
          <w:p w14:paraId="675028A4" w14:textId="77777777" w:rsidR="00011130" w:rsidRPr="009A5302" w:rsidRDefault="0078113D" w:rsidP="00BB57F8">
            <w:pPr>
              <w:pStyle w:val="a3"/>
              <w:wordWrap w:val="0"/>
              <w:topLinePunct/>
              <w:ind w:firstLineChars="0" w:firstLine="0"/>
              <w:rPr>
                <w:rFonts w:asciiTheme="minorEastAsia" w:eastAsiaTheme="minorEastAsia" w:hAnsiTheme="minorEastAsia"/>
                <w:bCs/>
              </w:rPr>
            </w:pPr>
            <w:r w:rsidRPr="009A5302">
              <w:rPr>
                <w:rFonts w:ascii="ＭＳ 明朝" w:hAnsi="ＭＳ 明朝" w:hint="eastAsia"/>
                <w:bCs/>
                <w:sz w:val="24"/>
              </w:rPr>
              <w:t>１</w:t>
            </w:r>
            <w:r w:rsidR="00011130" w:rsidRPr="009A5302">
              <w:rPr>
                <w:rFonts w:ascii="ＭＳ 明朝" w:hAnsi="ＭＳ 明朝" w:hint="eastAsia"/>
                <w:bCs/>
                <w:sz w:val="24"/>
              </w:rPr>
              <w:t>．契約番号</w:t>
            </w:r>
          </w:p>
        </w:tc>
        <w:tc>
          <w:tcPr>
            <w:tcW w:w="6708" w:type="dxa"/>
            <w:gridSpan w:val="3"/>
            <w:vAlign w:val="center"/>
          </w:tcPr>
          <w:p w14:paraId="09341364" w14:textId="77777777" w:rsidR="00011130" w:rsidRPr="009A5302" w:rsidRDefault="00011130" w:rsidP="00BB57F8">
            <w:pPr>
              <w:pStyle w:val="a3"/>
              <w:wordWrap w:val="0"/>
              <w:topLinePunct/>
              <w:ind w:firstLineChars="0" w:firstLine="0"/>
              <w:rPr>
                <w:rFonts w:asciiTheme="minorEastAsia" w:eastAsiaTheme="minorEastAsia" w:hAnsiTheme="minorEastAsia"/>
                <w:bCs/>
                <w:sz w:val="24"/>
              </w:rPr>
            </w:pPr>
          </w:p>
        </w:tc>
      </w:tr>
      <w:tr w:rsidR="009A5302" w:rsidRPr="009A5302" w14:paraId="51AE3BA7" w14:textId="77777777" w:rsidTr="002C66E7">
        <w:trPr>
          <w:jc w:val="center"/>
        </w:trPr>
        <w:tc>
          <w:tcPr>
            <w:tcW w:w="1967" w:type="dxa"/>
            <w:vAlign w:val="center"/>
          </w:tcPr>
          <w:p w14:paraId="6BAAB126" w14:textId="77777777" w:rsidR="00011130" w:rsidRPr="009A5302" w:rsidRDefault="0078113D" w:rsidP="007F27B2">
            <w:pPr>
              <w:pStyle w:val="a3"/>
              <w:wordWrap w:val="0"/>
              <w:topLinePunct/>
              <w:ind w:firstLineChars="0" w:firstLine="0"/>
              <w:rPr>
                <w:rFonts w:asciiTheme="minorEastAsia" w:eastAsiaTheme="minorEastAsia" w:hAnsiTheme="minorEastAsia"/>
                <w:bCs/>
              </w:rPr>
            </w:pPr>
            <w:r w:rsidRPr="009A5302">
              <w:rPr>
                <w:rFonts w:ascii="ＭＳ 明朝" w:hAnsi="ＭＳ 明朝" w:hint="eastAsia"/>
                <w:bCs/>
                <w:sz w:val="24"/>
              </w:rPr>
              <w:t>２</w:t>
            </w:r>
            <w:r w:rsidR="00011130" w:rsidRPr="009A5302">
              <w:rPr>
                <w:rFonts w:ascii="ＭＳ 明朝" w:hAnsi="ＭＳ 明朝" w:hint="eastAsia"/>
                <w:bCs/>
                <w:sz w:val="24"/>
              </w:rPr>
              <w:t>．件</w:t>
            </w:r>
            <w:r w:rsidR="00A00725" w:rsidRPr="009A5302">
              <w:rPr>
                <w:rFonts w:ascii="ＭＳ 明朝" w:hAnsi="ＭＳ 明朝" w:hint="eastAsia"/>
                <w:bCs/>
                <w:sz w:val="24"/>
              </w:rPr>
              <w:t xml:space="preserve">　　</w:t>
            </w:r>
            <w:r w:rsidR="00011130" w:rsidRPr="009A5302">
              <w:rPr>
                <w:rFonts w:ascii="ＭＳ 明朝" w:hAnsi="ＭＳ 明朝" w:hint="eastAsia"/>
                <w:bCs/>
                <w:sz w:val="24"/>
              </w:rPr>
              <w:t>名</w:t>
            </w:r>
          </w:p>
        </w:tc>
        <w:tc>
          <w:tcPr>
            <w:tcW w:w="6708" w:type="dxa"/>
            <w:gridSpan w:val="3"/>
            <w:vAlign w:val="center"/>
          </w:tcPr>
          <w:p w14:paraId="0E5AEFCD" w14:textId="77777777" w:rsidR="00011130" w:rsidRPr="009A5302" w:rsidRDefault="00011130" w:rsidP="00BB57F8">
            <w:pPr>
              <w:pStyle w:val="a3"/>
              <w:wordWrap w:val="0"/>
              <w:topLinePunct/>
              <w:ind w:firstLineChars="0" w:firstLine="0"/>
              <w:rPr>
                <w:rFonts w:asciiTheme="minorEastAsia" w:eastAsiaTheme="minorEastAsia" w:hAnsiTheme="minorEastAsia"/>
                <w:bCs/>
                <w:sz w:val="24"/>
              </w:rPr>
            </w:pPr>
          </w:p>
        </w:tc>
      </w:tr>
      <w:tr w:rsidR="009A5302" w:rsidRPr="009A5302" w14:paraId="44ED856D" w14:textId="77777777" w:rsidTr="002C66E7">
        <w:trPr>
          <w:jc w:val="center"/>
        </w:trPr>
        <w:tc>
          <w:tcPr>
            <w:tcW w:w="1967" w:type="dxa"/>
            <w:vAlign w:val="center"/>
          </w:tcPr>
          <w:p w14:paraId="243347A4" w14:textId="77777777" w:rsidR="00011130" w:rsidRPr="009A5302" w:rsidRDefault="0078113D" w:rsidP="007F27B2">
            <w:pPr>
              <w:pStyle w:val="a3"/>
              <w:wordWrap w:val="0"/>
              <w:topLinePunct/>
              <w:ind w:firstLineChars="0" w:firstLine="0"/>
              <w:rPr>
                <w:rFonts w:asciiTheme="minorEastAsia" w:eastAsiaTheme="minorEastAsia" w:hAnsiTheme="minorEastAsia"/>
                <w:bCs/>
              </w:rPr>
            </w:pPr>
            <w:r w:rsidRPr="009A5302">
              <w:rPr>
                <w:rFonts w:ascii="ＭＳ 明朝" w:hAnsi="ＭＳ 明朝" w:hint="eastAsia"/>
                <w:bCs/>
                <w:sz w:val="24"/>
              </w:rPr>
              <w:t>３</w:t>
            </w:r>
            <w:r w:rsidR="00011130" w:rsidRPr="009A5302">
              <w:rPr>
                <w:rFonts w:ascii="ＭＳ 明朝" w:hAnsi="ＭＳ 明朝" w:hint="eastAsia"/>
                <w:bCs/>
                <w:sz w:val="24"/>
              </w:rPr>
              <w:t>．</w:t>
            </w:r>
            <w:r w:rsidR="002C66E7" w:rsidRPr="009A5302">
              <w:rPr>
                <w:rFonts w:ascii="ＭＳ 明朝" w:hAnsi="ＭＳ 明朝" w:hint="eastAsia"/>
                <w:bCs/>
                <w:sz w:val="24"/>
              </w:rPr>
              <w:t>業務委託料</w:t>
            </w:r>
          </w:p>
        </w:tc>
        <w:tc>
          <w:tcPr>
            <w:tcW w:w="6708" w:type="dxa"/>
            <w:gridSpan w:val="3"/>
            <w:vAlign w:val="center"/>
          </w:tcPr>
          <w:p w14:paraId="5E502D7A" w14:textId="77777777" w:rsidR="00011130" w:rsidRPr="009A5302" w:rsidRDefault="00A00725" w:rsidP="00BB57F8">
            <w:pPr>
              <w:pStyle w:val="a3"/>
              <w:wordWrap w:val="0"/>
              <w:topLinePunct/>
              <w:ind w:firstLineChars="0" w:firstLine="0"/>
              <w:rPr>
                <w:rFonts w:asciiTheme="minorEastAsia" w:eastAsiaTheme="minorEastAsia" w:hAnsiTheme="minorEastAsia"/>
                <w:bCs/>
              </w:rPr>
            </w:pPr>
            <w:r w:rsidRPr="009A5302">
              <w:rPr>
                <w:rFonts w:ascii="ＭＳ 明朝" w:hAnsi="ＭＳ 明朝" w:hint="eastAsia"/>
                <w:bCs/>
                <w:sz w:val="24"/>
              </w:rPr>
              <w:t>金●●円</w:t>
            </w:r>
          </w:p>
        </w:tc>
      </w:tr>
      <w:tr w:rsidR="009A5302" w:rsidRPr="009A5302" w14:paraId="7FEB82C0" w14:textId="77777777" w:rsidTr="002C66E7">
        <w:trPr>
          <w:jc w:val="center"/>
        </w:trPr>
        <w:tc>
          <w:tcPr>
            <w:tcW w:w="1967" w:type="dxa"/>
            <w:vAlign w:val="center"/>
          </w:tcPr>
          <w:p w14:paraId="672473D9" w14:textId="77777777" w:rsidR="00A00725" w:rsidRPr="009A5302" w:rsidRDefault="00A00725" w:rsidP="00A00725">
            <w:pPr>
              <w:pStyle w:val="a3"/>
              <w:wordWrap w:val="0"/>
              <w:topLinePunct/>
              <w:ind w:firstLineChars="0" w:firstLine="0"/>
              <w:rPr>
                <w:rFonts w:asciiTheme="minorEastAsia" w:eastAsiaTheme="minorEastAsia" w:hAnsiTheme="minorEastAsia"/>
                <w:bCs/>
              </w:rPr>
            </w:pPr>
          </w:p>
        </w:tc>
        <w:tc>
          <w:tcPr>
            <w:tcW w:w="311" w:type="dxa"/>
            <w:vAlign w:val="center"/>
          </w:tcPr>
          <w:p w14:paraId="7C7D3015" w14:textId="77777777" w:rsidR="00A00725" w:rsidRPr="009A5302" w:rsidRDefault="00A00725" w:rsidP="00A00725">
            <w:pPr>
              <w:topLinePunct/>
              <w:rPr>
                <w:sz w:val="20"/>
              </w:rPr>
            </w:pPr>
          </w:p>
          <w:p w14:paraId="69AA972D" w14:textId="77777777" w:rsidR="00A00725" w:rsidRPr="009A5302" w:rsidRDefault="00A00725" w:rsidP="00A00725">
            <w:pPr>
              <w:pStyle w:val="a3"/>
              <w:wordWrap w:val="0"/>
              <w:topLinePunct/>
              <w:ind w:firstLineChars="0" w:firstLine="0"/>
              <w:rPr>
                <w:rFonts w:asciiTheme="minorEastAsia" w:eastAsiaTheme="minorEastAsia" w:hAnsiTheme="minorEastAsia"/>
                <w:bCs/>
              </w:rPr>
            </w:pPr>
          </w:p>
        </w:tc>
        <w:tc>
          <w:tcPr>
            <w:tcW w:w="4140" w:type="dxa"/>
            <w:vAlign w:val="center"/>
          </w:tcPr>
          <w:p w14:paraId="50769BCC" w14:textId="77777777" w:rsidR="00A00725" w:rsidRPr="009A5302" w:rsidRDefault="00E87EDA" w:rsidP="00A00725">
            <w:pPr>
              <w:topLinePunct/>
              <w:ind w:left="32"/>
              <w:rPr>
                <w:sz w:val="20"/>
              </w:rPr>
            </w:pPr>
            <w:r w:rsidRPr="009A5302">
              <w:rPr>
                <w:rFonts w:ascii="ＭＳ 明朝" w:hAnsi="ＭＳ 明朝"/>
                <w:bCs/>
                <w:noProof/>
              </w:rPr>
              <mc:AlternateContent>
                <mc:Choice Requires="wpg">
                  <w:drawing>
                    <wp:anchor distT="0" distB="0" distL="114300" distR="114300" simplePos="0" relativeHeight="251660800" behindDoc="0" locked="0" layoutInCell="0" allowOverlap="1" wp14:anchorId="41EE3B07" wp14:editId="6B5B5E5F">
                      <wp:simplePos x="0" y="0"/>
                      <wp:positionH relativeFrom="column">
                        <wp:posOffset>-50800</wp:posOffset>
                      </wp:positionH>
                      <wp:positionV relativeFrom="paragraph">
                        <wp:posOffset>5080</wp:posOffset>
                      </wp:positionV>
                      <wp:extent cx="2637790" cy="431800"/>
                      <wp:effectExtent l="10160" t="5715" r="9525" b="1016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7790" cy="431800"/>
                                <a:chOff x="3585" y="5265"/>
                                <a:chExt cx="6243" cy="800"/>
                              </a:xfrm>
                            </wpg:grpSpPr>
                            <wps:wsp>
                              <wps:cNvPr id="5" name="AutoShape 11"/>
                              <wps:cNvSpPr>
                                <a:spLocks/>
                              </wps:cNvSpPr>
                              <wps:spPr bwMode="auto">
                                <a:xfrm>
                                  <a:off x="3585" y="5265"/>
                                  <a:ext cx="60" cy="800"/>
                                </a:xfrm>
                                <a:prstGeom prst="leftBracket">
                                  <a:avLst>
                                    <a:gd name="adj" fmla="val 111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12"/>
                              <wps:cNvSpPr>
                                <a:spLocks/>
                              </wps:cNvSpPr>
                              <wps:spPr bwMode="auto">
                                <a:xfrm rot="10800000">
                                  <a:off x="9768" y="5265"/>
                                  <a:ext cx="60" cy="800"/>
                                </a:xfrm>
                                <a:prstGeom prst="leftBracket">
                                  <a:avLst>
                                    <a:gd name="adj" fmla="val 111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8424B2" id="Group 10" o:spid="_x0000_s1026" style="position:absolute;left:0;text-align:left;margin-left:-4pt;margin-top:.4pt;width:207.7pt;height:34pt;z-index:251660800" coordorigin="3585,5265" coordsize="624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 o:spid="_x0000_s1027" type="#_x0000_t85" style="position:absolute;left:3585;top:5265;width:60;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" strokeweight=".5pt"/>
                      <v:shape id="AutoShape 12" o:spid="_x0000_s1028" type="#_x0000_t85" style="position:absolute;left:9768;top:5265;width:60;height:8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" strokeweight=".5pt"/>
                    </v:group>
                  </w:pict>
                </mc:Fallback>
              </mc:AlternateContent>
            </w:r>
            <w:r w:rsidR="00A00725" w:rsidRPr="009A5302">
              <w:rPr>
                <w:rFonts w:hint="eastAsia"/>
                <w:sz w:val="20"/>
              </w:rPr>
              <w:t>うち取引に係る消費税及び地方消費税の額</w:t>
            </w:r>
          </w:p>
          <w:p w14:paraId="7143C403" w14:textId="77777777" w:rsidR="00A00725" w:rsidRPr="009A5302" w:rsidRDefault="00A00725" w:rsidP="00A00725">
            <w:pPr>
              <w:topLinePunct/>
              <w:ind w:left="32"/>
              <w:rPr>
                <w:sz w:val="20"/>
              </w:rPr>
            </w:pPr>
            <w:r w:rsidRPr="009A5302">
              <w:rPr>
                <w:rFonts w:hint="eastAsia"/>
                <w:sz w:val="20"/>
              </w:rPr>
              <w:t xml:space="preserve">　　金　　　　円　</w:t>
            </w:r>
          </w:p>
        </w:tc>
        <w:tc>
          <w:tcPr>
            <w:tcW w:w="2257" w:type="dxa"/>
            <w:vAlign w:val="center"/>
          </w:tcPr>
          <w:p w14:paraId="4FC39E4D" w14:textId="77777777" w:rsidR="00A00725" w:rsidRPr="009A5302" w:rsidRDefault="007E5B31">
            <w:pPr>
              <w:widowControl/>
              <w:jc w:val="left"/>
              <w:rPr>
                <w:rFonts w:asciiTheme="minorEastAsia" w:eastAsiaTheme="minorEastAsia" w:hAnsiTheme="minorEastAsia"/>
                <w:bCs/>
              </w:rPr>
            </w:pPr>
            <w:r w:rsidRPr="009A5302">
              <w:rPr>
                <w:rFonts w:ascii="ＭＳ 明朝" w:hAnsi="ＭＳ 明朝"/>
                <w:noProof/>
              </w:rPr>
              <mc:AlternateContent>
                <mc:Choice Requires="wps">
                  <w:drawing>
                    <wp:anchor distT="0" distB="0" distL="114300" distR="114300" simplePos="0" relativeHeight="251661824" behindDoc="0" locked="0" layoutInCell="1" allowOverlap="1" wp14:anchorId="2B4052C2" wp14:editId="5DB393D9">
                      <wp:simplePos x="0" y="0"/>
                      <wp:positionH relativeFrom="column">
                        <wp:posOffset>1002665</wp:posOffset>
                      </wp:positionH>
                      <wp:positionV relativeFrom="paragraph">
                        <wp:posOffset>-3810</wp:posOffset>
                      </wp:positionV>
                      <wp:extent cx="994410" cy="1022350"/>
                      <wp:effectExtent l="70485" t="9525" r="11430" b="45402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4410" cy="1022350"/>
                              </a:xfrm>
                              <a:prstGeom prst="wedgeRectCallout">
                                <a:avLst>
                                  <a:gd name="adj1" fmla="val -52875"/>
                                  <a:gd name="adj2" fmla="val 89815"/>
                                </a:avLst>
                              </a:prstGeom>
                              <a:solidFill>
                                <a:srgbClr val="FF99CC"/>
                              </a:solidFill>
                              <a:ln w="15875">
                                <a:solidFill>
                                  <a:srgbClr val="000000"/>
                                </a:solidFill>
                                <a:miter lim="800000"/>
                                <a:headEnd/>
                                <a:tailEnd/>
                              </a:ln>
                            </wps:spPr>
                            <wps:txbx>
                              <w:txbxContent>
                                <w:p w14:paraId="20E94A94" w14:textId="77777777" w:rsidR="0078113D" w:rsidRPr="00A902C0" w:rsidRDefault="0078113D" w:rsidP="003E7D72">
                                  <w:pPr>
                                    <w:rPr>
                                      <w:szCs w:val="21"/>
                                    </w:rPr>
                                  </w:pPr>
                                  <w:r w:rsidRPr="00A902C0">
                                    <w:rPr>
                                      <w:rFonts w:hint="eastAsia"/>
                                      <w:szCs w:val="21"/>
                                    </w:rPr>
                                    <w:t>現金納付か保証保険等の選択、もしくは免除で、不要な項目は削除する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3" o:spid="_x0000_s1027" type="#_x0000_t61" style="position:absolute;margin-left:78.95pt;margin-top:-.3pt;width:78.3pt;height:8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" adj="-621,30200" fillcolor="#f9c" strokeweight="1.25pt">
                      <v:textbox inset="0,0,0,0">
                        <w:txbxContent>
                          <w:p w:rsidR="0078113D" w:rsidRPr="00A902C0" w:rsidRDefault="0078113D" w:rsidP="003E7D72">
                            <w:pPr>
                              <w:rPr>
                                <w:szCs w:val="21"/>
                              </w:rPr>
                            </w:pPr>
                            <w:r w:rsidRPr="00A902C0">
                              <w:rPr>
                                <w:rFonts w:hint="eastAsia"/>
                                <w:szCs w:val="21"/>
                              </w:rPr>
                              <w:t>現金納付か保証保険等の選択、もしくは免除で、不要な項目は削除する</w:t>
                            </w:r>
                          </w:p>
                        </w:txbxContent>
                      </v:textbox>
                    </v:shape>
                  </w:pict>
                </mc:Fallback>
              </mc:AlternateContent>
            </w:r>
          </w:p>
          <w:p w14:paraId="1E9CC984" w14:textId="77777777" w:rsidR="00A00725" w:rsidRPr="009A5302" w:rsidRDefault="00A00725" w:rsidP="00A00725">
            <w:pPr>
              <w:pStyle w:val="a3"/>
              <w:wordWrap w:val="0"/>
              <w:topLinePunct/>
              <w:ind w:firstLineChars="0" w:firstLine="0"/>
              <w:rPr>
                <w:rFonts w:asciiTheme="minorEastAsia" w:eastAsiaTheme="minorEastAsia" w:hAnsiTheme="minorEastAsia"/>
                <w:bCs/>
              </w:rPr>
            </w:pPr>
          </w:p>
        </w:tc>
      </w:tr>
      <w:tr w:rsidR="009A5302" w:rsidRPr="009A5302" w14:paraId="3B0743E8" w14:textId="77777777" w:rsidTr="002C66E7">
        <w:trPr>
          <w:jc w:val="center"/>
        </w:trPr>
        <w:tc>
          <w:tcPr>
            <w:tcW w:w="1967" w:type="dxa"/>
            <w:vAlign w:val="center"/>
          </w:tcPr>
          <w:p w14:paraId="0903E9A1" w14:textId="77777777" w:rsidR="00011130" w:rsidRPr="009A5302" w:rsidRDefault="0078113D" w:rsidP="007F27B2">
            <w:pPr>
              <w:pStyle w:val="a3"/>
              <w:wordWrap w:val="0"/>
              <w:topLinePunct/>
              <w:ind w:firstLineChars="0" w:firstLine="0"/>
              <w:rPr>
                <w:rFonts w:asciiTheme="minorEastAsia" w:eastAsiaTheme="minorEastAsia" w:hAnsiTheme="minorEastAsia"/>
                <w:bCs/>
              </w:rPr>
            </w:pPr>
            <w:r w:rsidRPr="009A5302">
              <w:rPr>
                <w:rFonts w:ascii="ＭＳ 明朝" w:hAnsi="ＭＳ 明朝" w:hint="eastAsia"/>
                <w:bCs/>
                <w:sz w:val="24"/>
              </w:rPr>
              <w:t>４</w:t>
            </w:r>
            <w:r w:rsidR="009700E7" w:rsidRPr="009A5302">
              <w:rPr>
                <w:rFonts w:ascii="ＭＳ 明朝" w:hAnsi="ＭＳ 明朝" w:hint="eastAsia"/>
                <w:bCs/>
                <w:sz w:val="24"/>
              </w:rPr>
              <w:t>．業務内容</w:t>
            </w:r>
          </w:p>
        </w:tc>
        <w:tc>
          <w:tcPr>
            <w:tcW w:w="6708" w:type="dxa"/>
            <w:gridSpan w:val="3"/>
            <w:vAlign w:val="center"/>
          </w:tcPr>
          <w:p w14:paraId="76266BEC" w14:textId="77777777" w:rsidR="00011130" w:rsidRPr="009A5302" w:rsidRDefault="00A00725" w:rsidP="00BB57F8">
            <w:pPr>
              <w:pStyle w:val="a3"/>
              <w:wordWrap w:val="0"/>
              <w:topLinePunct/>
              <w:ind w:firstLineChars="0" w:firstLine="0"/>
              <w:rPr>
                <w:rFonts w:asciiTheme="minorEastAsia" w:eastAsiaTheme="minorEastAsia" w:hAnsiTheme="minorEastAsia"/>
                <w:bCs/>
              </w:rPr>
            </w:pPr>
            <w:r w:rsidRPr="009A5302">
              <w:rPr>
                <w:rFonts w:ascii="ＭＳ 明朝" w:hAnsi="ＭＳ 明朝" w:hint="eastAsia"/>
                <w:bCs/>
                <w:sz w:val="24"/>
              </w:rPr>
              <w:t>別紙のとおり</w:t>
            </w:r>
          </w:p>
        </w:tc>
      </w:tr>
      <w:tr w:rsidR="009A5302" w:rsidRPr="009A5302" w14:paraId="51760F25" w14:textId="77777777" w:rsidTr="002C66E7">
        <w:trPr>
          <w:jc w:val="center"/>
        </w:trPr>
        <w:tc>
          <w:tcPr>
            <w:tcW w:w="1967" w:type="dxa"/>
            <w:vAlign w:val="center"/>
          </w:tcPr>
          <w:p w14:paraId="20C4E8D6" w14:textId="77777777" w:rsidR="009700E7" w:rsidRPr="009A5302" w:rsidRDefault="0078113D" w:rsidP="007F27B2">
            <w:pPr>
              <w:pStyle w:val="a3"/>
              <w:wordWrap w:val="0"/>
              <w:topLinePunct/>
              <w:ind w:firstLineChars="0" w:firstLine="0"/>
              <w:rPr>
                <w:rFonts w:asciiTheme="minorEastAsia" w:eastAsiaTheme="minorEastAsia" w:hAnsiTheme="minorEastAsia"/>
                <w:bCs/>
              </w:rPr>
            </w:pPr>
            <w:r w:rsidRPr="009A5302">
              <w:rPr>
                <w:rFonts w:ascii="ＭＳ 明朝" w:hAnsi="ＭＳ 明朝" w:hint="eastAsia"/>
                <w:bCs/>
                <w:sz w:val="24"/>
              </w:rPr>
              <w:t>５</w:t>
            </w:r>
            <w:r w:rsidR="009700E7" w:rsidRPr="009A5302">
              <w:rPr>
                <w:rFonts w:ascii="ＭＳ 明朝" w:hAnsi="ＭＳ 明朝" w:hint="eastAsia"/>
                <w:bCs/>
                <w:sz w:val="24"/>
              </w:rPr>
              <w:t>．業務場</w:t>
            </w:r>
            <w:r w:rsidR="00A00725" w:rsidRPr="009A5302">
              <w:rPr>
                <w:rFonts w:ascii="ＭＳ 明朝" w:hAnsi="ＭＳ 明朝" w:hint="eastAsia"/>
                <w:bCs/>
                <w:sz w:val="24"/>
              </w:rPr>
              <w:t>所</w:t>
            </w:r>
          </w:p>
        </w:tc>
        <w:tc>
          <w:tcPr>
            <w:tcW w:w="6708" w:type="dxa"/>
            <w:gridSpan w:val="3"/>
            <w:vAlign w:val="center"/>
          </w:tcPr>
          <w:p w14:paraId="3D250D25" w14:textId="77777777" w:rsidR="009700E7" w:rsidRPr="009A5302" w:rsidRDefault="00E77985" w:rsidP="00BB57F8">
            <w:pPr>
              <w:pStyle w:val="a3"/>
              <w:wordWrap w:val="0"/>
              <w:topLinePunct/>
              <w:ind w:firstLineChars="0" w:firstLine="0"/>
              <w:rPr>
                <w:rFonts w:asciiTheme="minorEastAsia" w:eastAsiaTheme="minorEastAsia" w:hAnsiTheme="minorEastAsia"/>
                <w:bCs/>
                <w:sz w:val="24"/>
              </w:rPr>
            </w:pPr>
            <w:r w:rsidRPr="009A5302">
              <w:rPr>
                <w:rFonts w:asciiTheme="minorEastAsia" w:eastAsiaTheme="minorEastAsia" w:hAnsiTheme="minorEastAsia" w:hint="eastAsia"/>
                <w:bCs/>
                <w:sz w:val="24"/>
              </w:rPr>
              <w:t>笛吹市　地内</w:t>
            </w:r>
          </w:p>
        </w:tc>
      </w:tr>
      <w:tr w:rsidR="009A5302" w:rsidRPr="009A5302" w14:paraId="7044CA0C" w14:textId="77777777" w:rsidTr="002C66E7">
        <w:trPr>
          <w:jc w:val="center"/>
        </w:trPr>
        <w:tc>
          <w:tcPr>
            <w:tcW w:w="1967" w:type="dxa"/>
            <w:vAlign w:val="center"/>
          </w:tcPr>
          <w:p w14:paraId="392FDBF4" w14:textId="77777777" w:rsidR="009700E7" w:rsidRPr="009A5302" w:rsidRDefault="0078113D" w:rsidP="007F27B2">
            <w:pPr>
              <w:pStyle w:val="a3"/>
              <w:wordWrap w:val="0"/>
              <w:topLinePunct/>
              <w:ind w:firstLineChars="0" w:firstLine="0"/>
              <w:rPr>
                <w:rFonts w:asciiTheme="minorEastAsia" w:eastAsiaTheme="minorEastAsia" w:hAnsiTheme="minorEastAsia"/>
                <w:bCs/>
              </w:rPr>
            </w:pPr>
            <w:r w:rsidRPr="009A5302">
              <w:rPr>
                <w:rFonts w:ascii="ＭＳ 明朝" w:hAnsi="ＭＳ 明朝" w:hint="eastAsia"/>
                <w:bCs/>
                <w:sz w:val="24"/>
              </w:rPr>
              <w:t>６</w:t>
            </w:r>
            <w:r w:rsidR="00A00725" w:rsidRPr="009A5302">
              <w:rPr>
                <w:rFonts w:ascii="ＭＳ 明朝" w:hAnsi="ＭＳ 明朝" w:hint="eastAsia"/>
                <w:bCs/>
                <w:sz w:val="24"/>
              </w:rPr>
              <w:t>．業務期間</w:t>
            </w:r>
          </w:p>
        </w:tc>
        <w:tc>
          <w:tcPr>
            <w:tcW w:w="6708" w:type="dxa"/>
            <w:gridSpan w:val="3"/>
            <w:vAlign w:val="center"/>
          </w:tcPr>
          <w:p w14:paraId="7C15ED7D" w14:textId="77777777" w:rsidR="009700E7" w:rsidRPr="009A5302" w:rsidRDefault="008E42A3" w:rsidP="00BB57F8">
            <w:pPr>
              <w:pStyle w:val="a3"/>
              <w:wordWrap w:val="0"/>
              <w:topLinePunct/>
              <w:ind w:firstLineChars="0" w:firstLine="0"/>
              <w:rPr>
                <w:rFonts w:asciiTheme="minorEastAsia" w:eastAsiaTheme="minorEastAsia" w:hAnsiTheme="minorEastAsia"/>
                <w:bCs/>
              </w:rPr>
            </w:pPr>
            <w:r w:rsidRPr="009A5302">
              <w:rPr>
                <w:rFonts w:ascii="ＭＳ 明朝" w:hAnsi="ＭＳ 明朝" w:hint="eastAsia"/>
                <w:bCs/>
                <w:sz w:val="24"/>
              </w:rPr>
              <w:t>令和</w:t>
            </w:r>
            <w:r w:rsidR="00A00725" w:rsidRPr="009A5302">
              <w:rPr>
                <w:rFonts w:ascii="ＭＳ 明朝" w:hAnsi="ＭＳ 明朝" w:hint="eastAsia"/>
                <w:bCs/>
                <w:sz w:val="24"/>
              </w:rPr>
              <w:t xml:space="preserve">　　年　　月　　日から</w:t>
            </w:r>
            <w:r w:rsidRPr="009A5302">
              <w:rPr>
                <w:rFonts w:ascii="ＭＳ 明朝" w:hAnsi="ＭＳ 明朝" w:hint="eastAsia"/>
                <w:bCs/>
                <w:sz w:val="24"/>
              </w:rPr>
              <w:t>令和</w:t>
            </w:r>
            <w:r w:rsidR="00A00725" w:rsidRPr="009A5302">
              <w:rPr>
                <w:rFonts w:ascii="ＭＳ 明朝" w:hAnsi="ＭＳ 明朝" w:hint="eastAsia"/>
                <w:bCs/>
                <w:sz w:val="24"/>
              </w:rPr>
              <w:t xml:space="preserve">　　年　　月　　日まで</w:t>
            </w:r>
          </w:p>
        </w:tc>
      </w:tr>
      <w:tr w:rsidR="009A5302" w:rsidRPr="009A5302" w14:paraId="728E91BA" w14:textId="77777777" w:rsidTr="002C66E7">
        <w:trPr>
          <w:jc w:val="center"/>
        </w:trPr>
        <w:tc>
          <w:tcPr>
            <w:tcW w:w="1967" w:type="dxa"/>
            <w:vAlign w:val="center"/>
          </w:tcPr>
          <w:p w14:paraId="1A080F18" w14:textId="77777777" w:rsidR="009700E7" w:rsidRPr="009A5302" w:rsidRDefault="0078113D" w:rsidP="007F27B2">
            <w:pPr>
              <w:pStyle w:val="a3"/>
              <w:wordWrap w:val="0"/>
              <w:topLinePunct/>
              <w:ind w:firstLineChars="0" w:firstLine="0"/>
              <w:rPr>
                <w:rFonts w:asciiTheme="minorEastAsia" w:eastAsiaTheme="minorEastAsia" w:hAnsiTheme="minorEastAsia"/>
                <w:bCs/>
              </w:rPr>
            </w:pPr>
            <w:r w:rsidRPr="009A5302">
              <w:rPr>
                <w:rFonts w:ascii="ＭＳ 明朝" w:hAnsi="ＭＳ 明朝" w:hint="eastAsia"/>
                <w:bCs/>
                <w:sz w:val="24"/>
              </w:rPr>
              <w:t>７</w:t>
            </w:r>
            <w:r w:rsidR="00A00725" w:rsidRPr="009A5302">
              <w:rPr>
                <w:rFonts w:ascii="ＭＳ 明朝" w:hAnsi="ＭＳ 明朝" w:hint="eastAsia"/>
                <w:bCs/>
                <w:sz w:val="24"/>
              </w:rPr>
              <w:t>．契約保証金</w:t>
            </w:r>
          </w:p>
        </w:tc>
        <w:tc>
          <w:tcPr>
            <w:tcW w:w="6708" w:type="dxa"/>
            <w:gridSpan w:val="3"/>
            <w:vAlign w:val="center"/>
          </w:tcPr>
          <w:p w14:paraId="4237D260" w14:textId="77777777" w:rsidR="009700E7" w:rsidRPr="009A5302" w:rsidRDefault="00A00725" w:rsidP="00BB57F8">
            <w:pPr>
              <w:pStyle w:val="a3"/>
              <w:wordWrap w:val="0"/>
              <w:topLinePunct/>
              <w:ind w:firstLineChars="0" w:firstLine="0"/>
              <w:rPr>
                <w:rFonts w:asciiTheme="minorEastAsia" w:eastAsiaTheme="minorEastAsia" w:hAnsiTheme="minorEastAsia"/>
                <w:bCs/>
              </w:rPr>
            </w:pPr>
            <w:r w:rsidRPr="009A5302">
              <w:rPr>
                <w:rFonts w:ascii="ＭＳ 明朝" w:hAnsi="ＭＳ 明朝" w:hint="eastAsia"/>
                <w:bCs/>
                <w:sz w:val="24"/>
              </w:rPr>
              <w:t>現金納付</w:t>
            </w:r>
            <w:r w:rsidR="00423E3B" w:rsidRPr="009A5302">
              <w:rPr>
                <w:rFonts w:ascii="ＭＳ 明朝" w:hAnsi="ＭＳ 明朝" w:hint="eastAsia"/>
                <w:bCs/>
                <w:sz w:val="24"/>
              </w:rPr>
              <w:t>(</w:t>
            </w:r>
            <w:r w:rsidRPr="009A5302">
              <w:rPr>
                <w:rFonts w:ascii="ＭＳ 明朝" w:hAnsi="ＭＳ 明朝" w:hint="eastAsia"/>
                <w:bCs/>
                <w:sz w:val="24"/>
              </w:rPr>
              <w:t>●円</w:t>
            </w:r>
            <w:r w:rsidR="00423E3B" w:rsidRPr="009A5302">
              <w:rPr>
                <w:rFonts w:ascii="ＭＳ 明朝" w:hAnsi="ＭＳ 明朝" w:hint="eastAsia"/>
                <w:bCs/>
                <w:sz w:val="24"/>
              </w:rPr>
              <w:t>)</w:t>
            </w:r>
            <w:r w:rsidRPr="009A5302">
              <w:rPr>
                <w:rFonts w:ascii="ＭＳ 明朝" w:hAnsi="ＭＳ 明朝" w:hint="eastAsia"/>
                <w:bCs/>
                <w:sz w:val="24"/>
              </w:rPr>
              <w:t>又は保証保険等</w:t>
            </w:r>
            <w:r w:rsidR="00423E3B" w:rsidRPr="009A5302">
              <w:rPr>
                <w:rFonts w:ascii="ＭＳ 明朝" w:hAnsi="ＭＳ 明朝" w:hint="eastAsia"/>
                <w:bCs/>
                <w:sz w:val="24"/>
              </w:rPr>
              <w:t>(</w:t>
            </w:r>
            <w:r w:rsidRPr="009A5302">
              <w:rPr>
                <w:rFonts w:ascii="ＭＳ 明朝" w:hAnsi="ＭＳ 明朝" w:hint="eastAsia"/>
                <w:bCs/>
                <w:sz w:val="24"/>
              </w:rPr>
              <w:t>●円</w:t>
            </w:r>
            <w:r w:rsidR="00423E3B" w:rsidRPr="009A5302">
              <w:rPr>
                <w:rFonts w:ascii="ＭＳ 明朝" w:hAnsi="ＭＳ 明朝" w:hint="eastAsia"/>
                <w:bCs/>
                <w:sz w:val="24"/>
              </w:rPr>
              <w:t>)</w:t>
            </w:r>
            <w:r w:rsidRPr="009A5302">
              <w:rPr>
                <w:rFonts w:ascii="ＭＳ 明朝" w:hAnsi="ＭＳ 明朝" w:hint="eastAsia"/>
                <w:bCs/>
                <w:sz w:val="24"/>
              </w:rPr>
              <w:t>又は免除</w:t>
            </w:r>
          </w:p>
        </w:tc>
      </w:tr>
      <w:tr w:rsidR="009A5302" w:rsidRPr="009A5302" w14:paraId="6DDEC2D9" w14:textId="77777777" w:rsidTr="002C66E7">
        <w:trPr>
          <w:jc w:val="center"/>
        </w:trPr>
        <w:tc>
          <w:tcPr>
            <w:tcW w:w="1967" w:type="dxa"/>
            <w:vAlign w:val="center"/>
          </w:tcPr>
          <w:p w14:paraId="62797924" w14:textId="77777777" w:rsidR="009700E7" w:rsidRPr="009A5302" w:rsidRDefault="0078113D" w:rsidP="007F27B2">
            <w:pPr>
              <w:pStyle w:val="a3"/>
              <w:wordWrap w:val="0"/>
              <w:topLinePunct/>
              <w:ind w:firstLineChars="0" w:firstLine="0"/>
              <w:rPr>
                <w:rFonts w:asciiTheme="minorEastAsia" w:eastAsiaTheme="minorEastAsia" w:hAnsiTheme="minorEastAsia"/>
                <w:bCs/>
              </w:rPr>
            </w:pPr>
            <w:r w:rsidRPr="009A5302">
              <w:rPr>
                <w:rFonts w:ascii="ＭＳ 明朝" w:hAnsi="ＭＳ 明朝" w:hint="eastAsia"/>
                <w:bCs/>
                <w:sz w:val="24"/>
              </w:rPr>
              <w:t>８</w:t>
            </w:r>
            <w:r w:rsidR="00A00725" w:rsidRPr="009A5302">
              <w:rPr>
                <w:rFonts w:ascii="ＭＳ 明朝" w:hAnsi="ＭＳ 明朝" w:hint="eastAsia"/>
                <w:bCs/>
                <w:sz w:val="24"/>
              </w:rPr>
              <w:t>．支払条件</w:t>
            </w:r>
          </w:p>
        </w:tc>
        <w:tc>
          <w:tcPr>
            <w:tcW w:w="6708" w:type="dxa"/>
            <w:gridSpan w:val="3"/>
            <w:vAlign w:val="center"/>
          </w:tcPr>
          <w:p w14:paraId="69293B8F" w14:textId="77777777" w:rsidR="009700E7" w:rsidRPr="009A5302" w:rsidRDefault="00D066F0" w:rsidP="00D066F0">
            <w:pPr>
              <w:pStyle w:val="a3"/>
              <w:wordWrap w:val="0"/>
              <w:topLinePunct/>
              <w:ind w:firstLineChars="0" w:firstLine="0"/>
              <w:rPr>
                <w:rFonts w:asciiTheme="minorEastAsia" w:eastAsiaTheme="minorEastAsia" w:hAnsiTheme="minorEastAsia"/>
                <w:bCs/>
              </w:rPr>
            </w:pPr>
            <w:r w:rsidRPr="009A5302">
              <w:rPr>
                <w:rFonts w:ascii="ＭＳ 明朝" w:hAnsi="ＭＳ 明朝" w:hint="eastAsia"/>
                <w:bCs/>
                <w:sz w:val="24"/>
              </w:rPr>
              <w:t>部分</w:t>
            </w:r>
            <w:r w:rsidR="00A00725" w:rsidRPr="009A5302">
              <w:rPr>
                <w:rFonts w:ascii="ＭＳ 明朝" w:hAnsi="ＭＳ 明朝" w:hint="eastAsia"/>
                <w:bCs/>
                <w:sz w:val="24"/>
              </w:rPr>
              <w:t>払●</w:t>
            </w:r>
            <w:r w:rsidRPr="009A5302">
              <w:rPr>
                <w:rFonts w:ascii="ＭＳ 明朝" w:hAnsi="ＭＳ 明朝" w:hint="eastAsia"/>
                <w:bCs/>
                <w:sz w:val="24"/>
              </w:rPr>
              <w:t>回</w:t>
            </w:r>
            <w:r w:rsidR="00A00725" w:rsidRPr="009A5302">
              <w:rPr>
                <w:rFonts w:ascii="ＭＳ 明朝" w:hAnsi="ＭＳ 明朝" w:hint="eastAsia"/>
                <w:bCs/>
                <w:sz w:val="24"/>
              </w:rPr>
              <w:t>以内　及び</w:t>
            </w:r>
            <w:r w:rsidR="003C0E22" w:rsidRPr="009A5302">
              <w:rPr>
                <w:rFonts w:ascii="ＭＳ 明朝" w:hAnsi="ＭＳ 明朝" w:hint="eastAsia"/>
                <w:bCs/>
                <w:sz w:val="24"/>
              </w:rPr>
              <w:t xml:space="preserve">　</w:t>
            </w:r>
            <w:r w:rsidR="00A00725" w:rsidRPr="009A5302">
              <w:rPr>
                <w:rFonts w:ascii="ＭＳ 明朝" w:hAnsi="ＭＳ 明朝" w:hint="eastAsia"/>
                <w:bCs/>
                <w:sz w:val="24"/>
              </w:rPr>
              <w:t>完成払</w:t>
            </w:r>
          </w:p>
        </w:tc>
      </w:tr>
    </w:tbl>
    <w:p w14:paraId="15E6003C" w14:textId="77777777" w:rsidR="00011130" w:rsidRPr="009A5302" w:rsidRDefault="007E5B31" w:rsidP="00BB57F8">
      <w:pPr>
        <w:pStyle w:val="a3"/>
        <w:wordWrap w:val="0"/>
        <w:topLinePunct/>
        <w:ind w:firstLineChars="0" w:firstLine="0"/>
        <w:rPr>
          <w:rFonts w:asciiTheme="minorEastAsia" w:eastAsiaTheme="minorEastAsia" w:hAnsiTheme="minorEastAsia"/>
          <w:bCs/>
        </w:rPr>
      </w:pPr>
      <w:r w:rsidRPr="009A5302">
        <w:rPr>
          <w:rFonts w:asciiTheme="minorEastAsia" w:eastAsiaTheme="minorEastAsia" w:hAnsiTheme="minorEastAsia"/>
          <w:bCs/>
          <w:noProof/>
          <w:sz w:val="24"/>
        </w:rPr>
        <mc:AlternateContent>
          <mc:Choice Requires="wps">
            <w:drawing>
              <wp:anchor distT="0" distB="0" distL="114300" distR="114300" simplePos="0" relativeHeight="251656704" behindDoc="0" locked="0" layoutInCell="1" allowOverlap="1" wp14:anchorId="4D3BCE96" wp14:editId="0A7139C5">
                <wp:simplePos x="0" y="0"/>
                <wp:positionH relativeFrom="column">
                  <wp:posOffset>2527935</wp:posOffset>
                </wp:positionH>
                <wp:positionV relativeFrom="paragraph">
                  <wp:posOffset>69850</wp:posOffset>
                </wp:positionV>
                <wp:extent cx="3743960" cy="241300"/>
                <wp:effectExtent l="8890" t="200025" r="9525" b="158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960" cy="241300"/>
                        </a:xfrm>
                        <a:prstGeom prst="wedgeRectCallout">
                          <a:avLst>
                            <a:gd name="adj1" fmla="val 8634"/>
                            <a:gd name="adj2" fmla="val -122894"/>
                          </a:avLst>
                        </a:prstGeom>
                        <a:solidFill>
                          <a:srgbClr val="FF99CC"/>
                        </a:solidFill>
                        <a:ln w="15875">
                          <a:solidFill>
                            <a:srgbClr val="000000"/>
                          </a:solidFill>
                          <a:miter lim="800000"/>
                          <a:headEnd/>
                          <a:tailEnd/>
                        </a:ln>
                      </wps:spPr>
                      <wps:txbx>
                        <w:txbxContent>
                          <w:p w14:paraId="71C61BB6" w14:textId="77777777" w:rsidR="0078113D" w:rsidRPr="00936612" w:rsidRDefault="0078113D" w:rsidP="00C31729">
                            <w:r w:rsidRPr="00936612">
                              <w:rPr>
                                <w:rFonts w:hint="eastAsia"/>
                              </w:rPr>
                              <w:t>部分払が無い場合は削除し『完成払』のみ記載する</w:t>
                            </w:r>
                          </w:p>
                          <w:p w14:paraId="582211A6" w14:textId="77777777" w:rsidR="0078113D" w:rsidRPr="00936612" w:rsidRDefault="0078113D" w:rsidP="00C3172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61" style="position:absolute;left:0;text-align:left;margin-left:199.05pt;margin-top:5.5pt;width:294.8pt;height: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" adj="12665,-15745" fillcolor="#f9c" strokeweight="1.25pt">
                <v:textbox inset="5.85pt,.7pt,5.85pt,.7pt">
                  <w:txbxContent>
                    <w:p w:rsidR="0078113D" w:rsidRPr="00936612" w:rsidRDefault="0078113D" w:rsidP="00C31729">
                      <w:r w:rsidRPr="00936612">
                        <w:rPr>
                          <w:rFonts w:hint="eastAsia"/>
                        </w:rPr>
                        <w:t>部分払が無い場合は削除し『完成払』のみ記載する</w:t>
                      </w:r>
                    </w:p>
                    <w:p w:rsidR="0078113D" w:rsidRPr="00936612" w:rsidRDefault="0078113D" w:rsidP="00C31729"/>
                  </w:txbxContent>
                </v:textbox>
              </v:shape>
            </w:pict>
          </mc:Fallback>
        </mc:AlternateContent>
      </w:r>
    </w:p>
    <w:p w14:paraId="33A3CBF3" w14:textId="77777777" w:rsidR="00A00725" w:rsidRPr="009A5302" w:rsidRDefault="00A00725" w:rsidP="00BB57F8">
      <w:pPr>
        <w:pStyle w:val="a3"/>
        <w:wordWrap w:val="0"/>
        <w:topLinePunct/>
        <w:ind w:firstLineChars="0" w:firstLine="0"/>
        <w:rPr>
          <w:rFonts w:asciiTheme="minorEastAsia" w:eastAsiaTheme="minorEastAsia" w:hAnsiTheme="minorEastAsia"/>
          <w:bCs/>
        </w:rPr>
      </w:pPr>
    </w:p>
    <w:p w14:paraId="2DD3EE10" w14:textId="77777777" w:rsidR="00B86CBD" w:rsidRPr="009A5302" w:rsidRDefault="00B86CBD" w:rsidP="00BB57F8">
      <w:pPr>
        <w:pStyle w:val="a3"/>
        <w:wordWrap w:val="0"/>
        <w:topLinePunct/>
        <w:ind w:firstLineChars="0" w:firstLine="0"/>
        <w:rPr>
          <w:rFonts w:asciiTheme="minorEastAsia" w:eastAsiaTheme="minorEastAsia" w:hAnsiTheme="minorEastAsia"/>
          <w:bCs/>
        </w:rPr>
      </w:pPr>
    </w:p>
    <w:p w14:paraId="3660ABE9" w14:textId="77777777" w:rsidR="00C23D75" w:rsidRPr="009A5302" w:rsidRDefault="006C3FDA" w:rsidP="009A5302">
      <w:pPr>
        <w:wordWrap w:val="0"/>
        <w:topLinePunct/>
        <w:spacing w:line="360" w:lineRule="exact"/>
        <w:ind w:firstLineChars="100" w:firstLine="240"/>
        <w:rPr>
          <w:rFonts w:asciiTheme="minorEastAsia" w:eastAsiaTheme="minorEastAsia" w:hAnsiTheme="minorEastAsia"/>
          <w:sz w:val="24"/>
        </w:rPr>
      </w:pPr>
      <w:r w:rsidRPr="009A5302">
        <w:rPr>
          <w:rFonts w:asciiTheme="minorEastAsia" w:eastAsiaTheme="minorEastAsia" w:hAnsiTheme="minorEastAsia" w:hint="eastAsia"/>
          <w:sz w:val="24"/>
        </w:rPr>
        <w:t>この業務委託契約について</w:t>
      </w:r>
      <w:r w:rsidR="000D25F7" w:rsidRPr="009A5302">
        <w:rPr>
          <w:rFonts w:asciiTheme="minorEastAsia" w:eastAsiaTheme="minorEastAsia" w:hAnsiTheme="minorEastAsia" w:hint="eastAsia"/>
          <w:sz w:val="24"/>
        </w:rPr>
        <w:t>、</w:t>
      </w:r>
      <w:r w:rsidR="00892F70" w:rsidRPr="009A5302">
        <w:rPr>
          <w:rFonts w:asciiTheme="minorEastAsia" w:eastAsiaTheme="minorEastAsia" w:hAnsiTheme="minorEastAsia" w:hint="eastAsia"/>
          <w:sz w:val="24"/>
        </w:rPr>
        <w:t>発注者と受注者とは、</w:t>
      </w:r>
      <w:r w:rsidR="000D25F7" w:rsidRPr="009A5302">
        <w:rPr>
          <w:rFonts w:asciiTheme="minorEastAsia" w:eastAsiaTheme="minorEastAsia" w:hAnsiTheme="minorEastAsia" w:hint="eastAsia"/>
          <w:sz w:val="24"/>
        </w:rPr>
        <w:t>別添</w:t>
      </w:r>
      <w:r w:rsidR="006D12C8" w:rsidRPr="009A5302">
        <w:rPr>
          <w:rFonts w:asciiTheme="minorEastAsia" w:eastAsiaTheme="minorEastAsia" w:hAnsiTheme="minorEastAsia" w:hint="eastAsia"/>
          <w:sz w:val="24"/>
        </w:rPr>
        <w:t>条項により契約を締結し、信義に従って誠実にこれを履行するものとする。</w:t>
      </w:r>
    </w:p>
    <w:p w14:paraId="35AFEA27" w14:textId="77777777" w:rsidR="00C23D75" w:rsidRPr="009A5302" w:rsidRDefault="003E7D72" w:rsidP="009A5302">
      <w:pPr>
        <w:wordWrap w:val="0"/>
        <w:topLinePunct/>
        <w:spacing w:line="360" w:lineRule="exact"/>
        <w:rPr>
          <w:rFonts w:asciiTheme="minorEastAsia" w:eastAsiaTheme="minorEastAsia" w:hAnsiTheme="minorEastAsia"/>
        </w:rPr>
      </w:pPr>
      <w:r w:rsidRPr="009A5302">
        <w:rPr>
          <w:rFonts w:ascii="ＭＳ 明朝" w:hAnsi="ＭＳ 明朝" w:hint="eastAsia"/>
          <w:bCs/>
          <w:sz w:val="24"/>
        </w:rPr>
        <w:t xml:space="preserve">　</w:t>
      </w:r>
      <w:r w:rsidR="006D12C8" w:rsidRPr="009A5302">
        <w:rPr>
          <w:rFonts w:asciiTheme="minorEastAsia" w:eastAsiaTheme="minorEastAsia" w:hAnsiTheme="minorEastAsia" w:hint="eastAsia"/>
          <w:sz w:val="24"/>
        </w:rPr>
        <w:t>この契約の証として本書</w:t>
      </w:r>
      <w:r w:rsidR="0078113D" w:rsidRPr="009A5302">
        <w:rPr>
          <w:rFonts w:asciiTheme="minorEastAsia" w:eastAsiaTheme="minorEastAsia" w:hAnsiTheme="minorEastAsia" w:hint="eastAsia"/>
          <w:sz w:val="24"/>
        </w:rPr>
        <w:t>２</w:t>
      </w:r>
      <w:r w:rsidR="006D12C8" w:rsidRPr="009A5302">
        <w:rPr>
          <w:rFonts w:asciiTheme="minorEastAsia" w:eastAsiaTheme="minorEastAsia" w:hAnsiTheme="minorEastAsia" w:hint="eastAsia"/>
          <w:sz w:val="24"/>
        </w:rPr>
        <w:t>通を作成し、</w:t>
      </w:r>
      <w:r w:rsidR="00892F70" w:rsidRPr="009A5302">
        <w:rPr>
          <w:rFonts w:asciiTheme="minorEastAsia" w:eastAsiaTheme="minorEastAsia" w:hAnsiTheme="minorEastAsia" w:hint="eastAsia"/>
          <w:sz w:val="24"/>
        </w:rPr>
        <w:t>発注者及び受注者が</w:t>
      </w:r>
      <w:r w:rsidR="006D12C8" w:rsidRPr="009A5302">
        <w:rPr>
          <w:rFonts w:asciiTheme="minorEastAsia" w:eastAsiaTheme="minorEastAsia" w:hAnsiTheme="minorEastAsia" w:hint="eastAsia"/>
          <w:sz w:val="24"/>
        </w:rPr>
        <w:t>記名押印の上、各自</w:t>
      </w:r>
      <w:r w:rsidR="0078113D" w:rsidRPr="009A5302">
        <w:rPr>
          <w:rFonts w:asciiTheme="minorEastAsia" w:eastAsiaTheme="minorEastAsia" w:hAnsiTheme="minorEastAsia" w:hint="eastAsia"/>
          <w:sz w:val="24"/>
        </w:rPr>
        <w:t>１</w:t>
      </w:r>
      <w:r w:rsidR="006D12C8" w:rsidRPr="009A5302">
        <w:rPr>
          <w:rFonts w:asciiTheme="minorEastAsia" w:eastAsiaTheme="minorEastAsia" w:hAnsiTheme="minorEastAsia" w:hint="eastAsia"/>
          <w:sz w:val="24"/>
        </w:rPr>
        <w:t>通</w:t>
      </w:r>
      <w:r w:rsidR="00F146FE" w:rsidRPr="009A5302">
        <w:rPr>
          <w:rFonts w:asciiTheme="minorEastAsia" w:eastAsiaTheme="minorEastAsia" w:hAnsiTheme="minorEastAsia" w:hint="eastAsia"/>
          <w:sz w:val="24"/>
        </w:rPr>
        <w:t>を</w:t>
      </w:r>
      <w:r w:rsidR="006D12C8" w:rsidRPr="009A5302">
        <w:rPr>
          <w:rFonts w:asciiTheme="minorEastAsia" w:eastAsiaTheme="minorEastAsia" w:hAnsiTheme="minorEastAsia" w:hint="eastAsia"/>
          <w:sz w:val="24"/>
        </w:rPr>
        <w:t>保有する。</w:t>
      </w:r>
    </w:p>
    <w:p w14:paraId="38B6B236" w14:textId="77777777" w:rsidR="006D12C8" w:rsidRPr="009A5302" w:rsidRDefault="006D12C8" w:rsidP="00BB57F8">
      <w:pPr>
        <w:wordWrap w:val="0"/>
        <w:topLinePunct/>
        <w:rPr>
          <w:rFonts w:asciiTheme="minorEastAsia" w:eastAsiaTheme="minorEastAsia" w:hAnsiTheme="minorEastAsia"/>
          <w:bCs/>
          <w:sz w:val="24"/>
        </w:rPr>
      </w:pPr>
    </w:p>
    <w:p w14:paraId="53DF8580" w14:textId="77777777" w:rsidR="006D12C8" w:rsidRPr="009A5302" w:rsidRDefault="003E7D72" w:rsidP="00BB57F8">
      <w:pPr>
        <w:wordWrap w:val="0"/>
        <w:topLinePunct/>
        <w:rPr>
          <w:rFonts w:asciiTheme="minorEastAsia" w:eastAsiaTheme="minorEastAsia" w:hAnsiTheme="minorEastAsia"/>
          <w:bCs/>
          <w:sz w:val="24"/>
        </w:rPr>
      </w:pPr>
      <w:r w:rsidRPr="009A5302">
        <w:rPr>
          <w:rFonts w:ascii="ＭＳ 明朝" w:hAnsi="ＭＳ 明朝" w:hint="eastAsia"/>
          <w:bCs/>
          <w:sz w:val="24"/>
        </w:rPr>
        <w:t xml:space="preserve">　　　</w:t>
      </w:r>
      <w:r w:rsidR="008E42A3" w:rsidRPr="009A5302">
        <w:rPr>
          <w:rFonts w:ascii="ＭＳ 明朝" w:hAnsi="ＭＳ 明朝" w:hint="eastAsia"/>
          <w:bCs/>
          <w:sz w:val="24"/>
        </w:rPr>
        <w:t>令和</w:t>
      </w:r>
      <w:r w:rsidR="006D12C8" w:rsidRPr="009A5302">
        <w:rPr>
          <w:rFonts w:asciiTheme="minorEastAsia" w:eastAsiaTheme="minorEastAsia" w:hAnsiTheme="minorEastAsia" w:hint="eastAsia"/>
          <w:bCs/>
          <w:sz w:val="24"/>
        </w:rPr>
        <w:t xml:space="preserve">　　年　　月　　日</w:t>
      </w:r>
    </w:p>
    <w:p w14:paraId="41116F12" w14:textId="77777777" w:rsidR="00A13180" w:rsidRPr="009A5302" w:rsidRDefault="00A13180" w:rsidP="00A13180">
      <w:pPr>
        <w:spacing w:line="340" w:lineRule="exact"/>
        <w:rPr>
          <w:sz w:val="24"/>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80"/>
        <w:gridCol w:w="1417"/>
        <w:gridCol w:w="4536"/>
        <w:gridCol w:w="423"/>
      </w:tblGrid>
      <w:tr w:rsidR="009A5302" w:rsidRPr="009A5302" w14:paraId="2C01706C" w14:textId="77777777" w:rsidTr="00D04249">
        <w:trPr>
          <w:trHeight w:hRule="exact" w:val="510"/>
          <w:jc w:val="right"/>
        </w:trPr>
        <w:tc>
          <w:tcPr>
            <w:tcW w:w="880" w:type="dxa"/>
            <w:vAlign w:val="center"/>
          </w:tcPr>
          <w:p w14:paraId="54DECAC6" w14:textId="77777777" w:rsidR="00A13180" w:rsidRPr="009A5302" w:rsidRDefault="00A13180" w:rsidP="00423E3B">
            <w:pPr>
              <w:spacing w:line="340" w:lineRule="exact"/>
              <w:rPr>
                <w:sz w:val="24"/>
              </w:rPr>
            </w:pPr>
            <w:r w:rsidRPr="009A5302">
              <w:rPr>
                <w:rFonts w:hAnsi="ＭＳ 明朝" w:hint="eastAsia"/>
                <w:sz w:val="24"/>
              </w:rPr>
              <w:t>発注者</w:t>
            </w:r>
          </w:p>
        </w:tc>
        <w:tc>
          <w:tcPr>
            <w:tcW w:w="1417" w:type="dxa"/>
            <w:vAlign w:val="center"/>
          </w:tcPr>
          <w:p w14:paraId="0215E17B" w14:textId="77777777" w:rsidR="00A13180" w:rsidRPr="009A5302" w:rsidRDefault="00A13180" w:rsidP="00423E3B">
            <w:pPr>
              <w:spacing w:line="340" w:lineRule="exact"/>
              <w:rPr>
                <w:sz w:val="24"/>
              </w:rPr>
            </w:pPr>
            <w:r w:rsidRPr="009A5302">
              <w:rPr>
                <w:rFonts w:hAnsi="ＭＳ 明朝" w:hint="eastAsia"/>
                <w:kern w:val="0"/>
                <w:sz w:val="24"/>
                <w:fitText w:val="1200" w:id="1133760768"/>
              </w:rPr>
              <w:t>住　　　所</w:t>
            </w:r>
          </w:p>
        </w:tc>
        <w:tc>
          <w:tcPr>
            <w:tcW w:w="4536" w:type="dxa"/>
            <w:vAlign w:val="center"/>
          </w:tcPr>
          <w:p w14:paraId="1C77CD1B" w14:textId="77777777" w:rsidR="00A13180" w:rsidRPr="009A5302" w:rsidRDefault="00A13180" w:rsidP="00423E3B">
            <w:pPr>
              <w:spacing w:line="340" w:lineRule="exact"/>
              <w:rPr>
                <w:sz w:val="24"/>
              </w:rPr>
            </w:pPr>
            <w:r w:rsidRPr="009A5302">
              <w:rPr>
                <w:rFonts w:hAnsi="ＭＳ 明朝" w:hint="eastAsia"/>
                <w:kern w:val="0"/>
                <w:sz w:val="24"/>
              </w:rPr>
              <w:t>山梨県笛吹市石和町市部</w:t>
            </w:r>
            <w:r w:rsidR="0078113D" w:rsidRPr="009A5302">
              <w:rPr>
                <w:rFonts w:hAnsi="ＭＳ 明朝" w:hint="eastAsia"/>
                <w:kern w:val="0"/>
                <w:sz w:val="24"/>
              </w:rPr>
              <w:t>７７７</w:t>
            </w:r>
          </w:p>
        </w:tc>
        <w:tc>
          <w:tcPr>
            <w:tcW w:w="423" w:type="dxa"/>
            <w:vAlign w:val="center"/>
          </w:tcPr>
          <w:p w14:paraId="3B0438BD" w14:textId="77777777" w:rsidR="00A13180" w:rsidRPr="009A5302" w:rsidRDefault="00A13180" w:rsidP="00423E3B">
            <w:pPr>
              <w:spacing w:line="340" w:lineRule="exact"/>
              <w:rPr>
                <w:sz w:val="24"/>
              </w:rPr>
            </w:pPr>
          </w:p>
        </w:tc>
      </w:tr>
      <w:tr w:rsidR="009A5302" w:rsidRPr="009A5302" w14:paraId="7C039493" w14:textId="77777777" w:rsidTr="00D04249">
        <w:trPr>
          <w:trHeight w:hRule="exact" w:val="510"/>
          <w:jc w:val="right"/>
        </w:trPr>
        <w:tc>
          <w:tcPr>
            <w:tcW w:w="880" w:type="dxa"/>
            <w:vAlign w:val="center"/>
          </w:tcPr>
          <w:p w14:paraId="4E4296D5" w14:textId="77777777" w:rsidR="00E77985" w:rsidRPr="009A5302" w:rsidRDefault="00E77985" w:rsidP="00423E3B">
            <w:pPr>
              <w:spacing w:line="340" w:lineRule="exact"/>
              <w:rPr>
                <w:sz w:val="24"/>
              </w:rPr>
            </w:pPr>
          </w:p>
        </w:tc>
        <w:tc>
          <w:tcPr>
            <w:tcW w:w="1417" w:type="dxa"/>
            <w:vAlign w:val="center"/>
          </w:tcPr>
          <w:p w14:paraId="6BA13AAC" w14:textId="77777777" w:rsidR="00E77985" w:rsidRPr="009A5302" w:rsidRDefault="00E77985" w:rsidP="00423E3B">
            <w:pPr>
              <w:spacing w:line="340" w:lineRule="exact"/>
              <w:rPr>
                <w:rFonts w:hAnsi="ＭＳ 明朝"/>
                <w:kern w:val="0"/>
                <w:sz w:val="24"/>
              </w:rPr>
            </w:pPr>
          </w:p>
        </w:tc>
        <w:tc>
          <w:tcPr>
            <w:tcW w:w="4536" w:type="dxa"/>
            <w:vAlign w:val="center"/>
          </w:tcPr>
          <w:p w14:paraId="2354DBC3" w14:textId="77777777" w:rsidR="00E77985" w:rsidRPr="009A5302" w:rsidRDefault="00E77985" w:rsidP="00423E3B">
            <w:pPr>
              <w:spacing w:line="340" w:lineRule="exact"/>
              <w:rPr>
                <w:sz w:val="24"/>
              </w:rPr>
            </w:pPr>
            <w:r w:rsidRPr="009A5302">
              <w:rPr>
                <w:rFonts w:hint="eastAsia"/>
                <w:sz w:val="24"/>
              </w:rPr>
              <w:t>笛吹市</w:t>
            </w:r>
          </w:p>
        </w:tc>
        <w:tc>
          <w:tcPr>
            <w:tcW w:w="423" w:type="dxa"/>
            <w:vAlign w:val="center"/>
          </w:tcPr>
          <w:p w14:paraId="097F8450" w14:textId="77777777" w:rsidR="00E77985" w:rsidRPr="009A5302" w:rsidRDefault="00E77985" w:rsidP="00423E3B">
            <w:pPr>
              <w:spacing w:line="340" w:lineRule="exact"/>
              <w:rPr>
                <w:rFonts w:hAnsi="ＭＳ 明朝"/>
                <w:sz w:val="24"/>
              </w:rPr>
            </w:pPr>
          </w:p>
        </w:tc>
      </w:tr>
      <w:tr w:rsidR="00A13180" w:rsidRPr="009A5302" w14:paraId="7F9345F7" w14:textId="77777777" w:rsidTr="00D04249">
        <w:trPr>
          <w:trHeight w:hRule="exact" w:val="510"/>
          <w:jc w:val="right"/>
        </w:trPr>
        <w:tc>
          <w:tcPr>
            <w:tcW w:w="880" w:type="dxa"/>
            <w:vAlign w:val="center"/>
          </w:tcPr>
          <w:p w14:paraId="3067CF5A" w14:textId="77777777" w:rsidR="00A13180" w:rsidRPr="009A5302" w:rsidRDefault="00A13180" w:rsidP="00423E3B">
            <w:pPr>
              <w:spacing w:line="340" w:lineRule="exact"/>
              <w:rPr>
                <w:sz w:val="24"/>
              </w:rPr>
            </w:pPr>
          </w:p>
        </w:tc>
        <w:tc>
          <w:tcPr>
            <w:tcW w:w="1417" w:type="dxa"/>
            <w:vAlign w:val="center"/>
          </w:tcPr>
          <w:p w14:paraId="198A8497" w14:textId="77777777" w:rsidR="00A13180" w:rsidRPr="009A5302" w:rsidRDefault="00A13180" w:rsidP="00423E3B">
            <w:pPr>
              <w:spacing w:line="340" w:lineRule="exact"/>
              <w:rPr>
                <w:sz w:val="24"/>
              </w:rPr>
            </w:pPr>
            <w:r w:rsidRPr="009A5302">
              <w:rPr>
                <w:rFonts w:hAnsi="ＭＳ 明朝" w:hint="eastAsia"/>
                <w:spacing w:val="30"/>
                <w:kern w:val="0"/>
                <w:sz w:val="24"/>
                <w:fitText w:val="1200" w:id="1133760769"/>
              </w:rPr>
              <w:t>職・氏名</w:t>
            </w:r>
          </w:p>
        </w:tc>
        <w:tc>
          <w:tcPr>
            <w:tcW w:w="4536" w:type="dxa"/>
            <w:vAlign w:val="center"/>
          </w:tcPr>
          <w:p w14:paraId="720D66F9" w14:textId="77777777" w:rsidR="00A13180" w:rsidRPr="009A5302" w:rsidRDefault="00E77985" w:rsidP="00423E3B">
            <w:pPr>
              <w:spacing w:line="340" w:lineRule="exact"/>
              <w:rPr>
                <w:sz w:val="24"/>
              </w:rPr>
            </w:pPr>
            <w:r w:rsidRPr="009A5302">
              <w:rPr>
                <w:rFonts w:hint="eastAsia"/>
                <w:sz w:val="24"/>
              </w:rPr>
              <w:t xml:space="preserve">笛吹市長　　</w:t>
            </w:r>
          </w:p>
        </w:tc>
        <w:tc>
          <w:tcPr>
            <w:tcW w:w="423" w:type="dxa"/>
            <w:vAlign w:val="center"/>
          </w:tcPr>
          <w:p w14:paraId="073461A9" w14:textId="77777777" w:rsidR="00A13180" w:rsidRPr="009A5302" w:rsidRDefault="00A13180" w:rsidP="00423E3B">
            <w:pPr>
              <w:spacing w:line="340" w:lineRule="exact"/>
              <w:rPr>
                <w:sz w:val="24"/>
              </w:rPr>
            </w:pPr>
            <w:r w:rsidRPr="009A5302">
              <w:rPr>
                <w:rFonts w:hAnsi="ＭＳ 明朝" w:hint="eastAsia"/>
                <w:sz w:val="24"/>
              </w:rPr>
              <w:t>印</w:t>
            </w:r>
          </w:p>
        </w:tc>
      </w:tr>
    </w:tbl>
    <w:p w14:paraId="4FF01010" w14:textId="77777777" w:rsidR="00A13180" w:rsidRPr="009A5302" w:rsidRDefault="00A13180" w:rsidP="00A13180">
      <w:pPr>
        <w:spacing w:line="400" w:lineRule="exact"/>
        <w:rPr>
          <w:sz w:val="24"/>
        </w:rPr>
      </w:pPr>
    </w:p>
    <w:p w14:paraId="47A50F0D" w14:textId="77777777" w:rsidR="00A13180" w:rsidRPr="009A5302" w:rsidRDefault="00A13180" w:rsidP="00A13180">
      <w:pPr>
        <w:spacing w:line="400" w:lineRule="exact"/>
        <w:rPr>
          <w:sz w:val="24"/>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0"/>
        <w:gridCol w:w="1418"/>
        <w:gridCol w:w="4556"/>
        <w:gridCol w:w="403"/>
      </w:tblGrid>
      <w:tr w:rsidR="009A5302" w:rsidRPr="009A5302" w14:paraId="2FF9FF5C" w14:textId="77777777" w:rsidTr="00566071">
        <w:trPr>
          <w:trHeight w:hRule="exact" w:val="510"/>
          <w:jc w:val="right"/>
        </w:trPr>
        <w:tc>
          <w:tcPr>
            <w:tcW w:w="850" w:type="dxa"/>
            <w:vAlign w:val="center"/>
          </w:tcPr>
          <w:p w14:paraId="223F4C60" w14:textId="77777777" w:rsidR="00A13180" w:rsidRPr="009A5302" w:rsidRDefault="00A13180" w:rsidP="00423E3B">
            <w:pPr>
              <w:spacing w:line="400" w:lineRule="exact"/>
              <w:rPr>
                <w:sz w:val="24"/>
              </w:rPr>
            </w:pPr>
            <w:r w:rsidRPr="009A5302">
              <w:rPr>
                <w:rFonts w:hAnsi="ＭＳ 明朝" w:hint="eastAsia"/>
                <w:sz w:val="24"/>
              </w:rPr>
              <w:t>受注者</w:t>
            </w:r>
          </w:p>
        </w:tc>
        <w:tc>
          <w:tcPr>
            <w:tcW w:w="1418" w:type="dxa"/>
            <w:vAlign w:val="center"/>
          </w:tcPr>
          <w:p w14:paraId="7161D2DE" w14:textId="77777777" w:rsidR="00A13180" w:rsidRPr="009A5302" w:rsidRDefault="00A13180" w:rsidP="00423E3B">
            <w:pPr>
              <w:spacing w:line="400" w:lineRule="exact"/>
              <w:rPr>
                <w:sz w:val="24"/>
              </w:rPr>
            </w:pPr>
            <w:r w:rsidRPr="003C1053">
              <w:rPr>
                <w:rFonts w:hAnsi="ＭＳ 明朝" w:hint="eastAsia"/>
                <w:w w:val="83"/>
                <w:kern w:val="0"/>
                <w:sz w:val="24"/>
                <w:fitText w:val="1200" w:id="1133760770"/>
              </w:rPr>
              <w:t xml:space="preserve">住　　　　</w:t>
            </w:r>
            <w:r w:rsidRPr="003C1053">
              <w:rPr>
                <w:rFonts w:hAnsi="ＭＳ 明朝" w:hint="eastAsia"/>
                <w:spacing w:val="6"/>
                <w:w w:val="83"/>
                <w:kern w:val="0"/>
                <w:sz w:val="24"/>
                <w:fitText w:val="1200" w:id="1133760770"/>
              </w:rPr>
              <w:t>所</w:t>
            </w:r>
          </w:p>
        </w:tc>
        <w:tc>
          <w:tcPr>
            <w:tcW w:w="4556" w:type="dxa"/>
            <w:vAlign w:val="center"/>
          </w:tcPr>
          <w:p w14:paraId="50E3803D" w14:textId="77777777" w:rsidR="00A13180" w:rsidRPr="009A5302" w:rsidRDefault="00A13180" w:rsidP="00423E3B">
            <w:pPr>
              <w:spacing w:line="400" w:lineRule="exact"/>
              <w:rPr>
                <w:sz w:val="24"/>
              </w:rPr>
            </w:pPr>
          </w:p>
        </w:tc>
        <w:tc>
          <w:tcPr>
            <w:tcW w:w="403" w:type="dxa"/>
            <w:vAlign w:val="center"/>
          </w:tcPr>
          <w:p w14:paraId="42BB8C16" w14:textId="77777777" w:rsidR="00A13180" w:rsidRPr="009A5302" w:rsidRDefault="00A13180" w:rsidP="00423E3B">
            <w:pPr>
              <w:spacing w:line="400" w:lineRule="exact"/>
              <w:rPr>
                <w:sz w:val="24"/>
              </w:rPr>
            </w:pPr>
          </w:p>
        </w:tc>
      </w:tr>
      <w:tr w:rsidR="009A5302" w:rsidRPr="009A5302" w14:paraId="5FBF7348" w14:textId="77777777" w:rsidTr="00566071">
        <w:trPr>
          <w:trHeight w:hRule="exact" w:val="510"/>
          <w:jc w:val="right"/>
        </w:trPr>
        <w:tc>
          <w:tcPr>
            <w:tcW w:w="850" w:type="dxa"/>
            <w:vAlign w:val="center"/>
          </w:tcPr>
          <w:p w14:paraId="24C63E52" w14:textId="77777777" w:rsidR="00A13180" w:rsidRPr="009A5302" w:rsidRDefault="00A13180" w:rsidP="00423E3B">
            <w:pPr>
              <w:spacing w:line="400" w:lineRule="exact"/>
              <w:rPr>
                <w:sz w:val="24"/>
              </w:rPr>
            </w:pPr>
          </w:p>
        </w:tc>
        <w:tc>
          <w:tcPr>
            <w:tcW w:w="1418" w:type="dxa"/>
            <w:vAlign w:val="center"/>
          </w:tcPr>
          <w:p w14:paraId="645197B8" w14:textId="77777777" w:rsidR="00A13180" w:rsidRPr="009A5302" w:rsidRDefault="00A13180" w:rsidP="00423E3B">
            <w:pPr>
              <w:spacing w:line="400" w:lineRule="exact"/>
              <w:rPr>
                <w:sz w:val="24"/>
              </w:rPr>
            </w:pPr>
            <w:r w:rsidRPr="009A5302">
              <w:rPr>
                <w:rFonts w:hAnsi="ＭＳ 明朝" w:hint="eastAsia"/>
                <w:w w:val="83"/>
                <w:kern w:val="0"/>
                <w:sz w:val="24"/>
                <w:fitText w:val="1200" w:id="1133760771"/>
              </w:rPr>
              <w:t>商号又は名</w:t>
            </w:r>
            <w:r w:rsidRPr="009A5302">
              <w:rPr>
                <w:rFonts w:hAnsi="ＭＳ 明朝" w:hint="eastAsia"/>
                <w:spacing w:val="3"/>
                <w:w w:val="83"/>
                <w:kern w:val="0"/>
                <w:sz w:val="24"/>
                <w:fitText w:val="1200" w:id="1133760771"/>
              </w:rPr>
              <w:t>称</w:t>
            </w:r>
          </w:p>
        </w:tc>
        <w:tc>
          <w:tcPr>
            <w:tcW w:w="4556" w:type="dxa"/>
            <w:vAlign w:val="center"/>
          </w:tcPr>
          <w:p w14:paraId="29365612" w14:textId="77777777" w:rsidR="00A13180" w:rsidRPr="009A5302" w:rsidRDefault="00A13180" w:rsidP="00423E3B">
            <w:pPr>
              <w:spacing w:line="400" w:lineRule="exact"/>
              <w:rPr>
                <w:sz w:val="24"/>
              </w:rPr>
            </w:pPr>
          </w:p>
        </w:tc>
        <w:tc>
          <w:tcPr>
            <w:tcW w:w="403" w:type="dxa"/>
            <w:vAlign w:val="center"/>
          </w:tcPr>
          <w:p w14:paraId="2490BD6B" w14:textId="77777777" w:rsidR="00A13180" w:rsidRPr="009A5302" w:rsidRDefault="00A13180" w:rsidP="00423E3B">
            <w:pPr>
              <w:spacing w:line="400" w:lineRule="exact"/>
              <w:rPr>
                <w:sz w:val="24"/>
              </w:rPr>
            </w:pPr>
          </w:p>
        </w:tc>
      </w:tr>
      <w:tr w:rsidR="00A13180" w:rsidRPr="009A5302" w14:paraId="25C4C100" w14:textId="77777777" w:rsidTr="00566071">
        <w:trPr>
          <w:trHeight w:hRule="exact" w:val="510"/>
          <w:jc w:val="right"/>
        </w:trPr>
        <w:tc>
          <w:tcPr>
            <w:tcW w:w="850" w:type="dxa"/>
            <w:vAlign w:val="center"/>
          </w:tcPr>
          <w:p w14:paraId="4EB680F3" w14:textId="77777777" w:rsidR="00A13180" w:rsidRPr="009A5302" w:rsidRDefault="00A13180" w:rsidP="00423E3B">
            <w:pPr>
              <w:spacing w:line="400" w:lineRule="exact"/>
              <w:rPr>
                <w:sz w:val="24"/>
              </w:rPr>
            </w:pPr>
          </w:p>
        </w:tc>
        <w:tc>
          <w:tcPr>
            <w:tcW w:w="1418" w:type="dxa"/>
            <w:vAlign w:val="center"/>
          </w:tcPr>
          <w:p w14:paraId="4A7DC46A" w14:textId="77777777" w:rsidR="00A13180" w:rsidRPr="009A5302" w:rsidRDefault="00A13180" w:rsidP="00423E3B">
            <w:pPr>
              <w:spacing w:line="400" w:lineRule="exact"/>
              <w:rPr>
                <w:sz w:val="24"/>
              </w:rPr>
            </w:pPr>
            <w:r w:rsidRPr="009A5302">
              <w:rPr>
                <w:rFonts w:hAnsi="ＭＳ 明朝" w:hint="eastAsia"/>
                <w:w w:val="71"/>
                <w:kern w:val="0"/>
                <w:sz w:val="24"/>
                <w:fitText w:val="1200" w:id="1133760772"/>
              </w:rPr>
              <w:t>代表者職</w:t>
            </w:r>
            <w:r w:rsidR="00A103F7" w:rsidRPr="009A5302">
              <w:rPr>
                <w:rFonts w:hAnsi="ＭＳ 明朝" w:hint="eastAsia"/>
                <w:w w:val="71"/>
                <w:kern w:val="0"/>
                <w:sz w:val="24"/>
                <w:fitText w:val="1200" w:id="1133760772"/>
              </w:rPr>
              <w:t>・</w:t>
            </w:r>
            <w:r w:rsidRPr="009A5302">
              <w:rPr>
                <w:rFonts w:hAnsi="ＭＳ 明朝" w:hint="eastAsia"/>
                <w:w w:val="71"/>
                <w:kern w:val="0"/>
                <w:sz w:val="24"/>
                <w:fitText w:val="1200" w:id="1133760772"/>
              </w:rPr>
              <w:t>氏</w:t>
            </w:r>
            <w:r w:rsidRPr="009A5302">
              <w:rPr>
                <w:rFonts w:hAnsi="ＭＳ 明朝" w:hint="eastAsia"/>
                <w:spacing w:val="9"/>
                <w:w w:val="71"/>
                <w:kern w:val="0"/>
                <w:sz w:val="24"/>
                <w:fitText w:val="1200" w:id="1133760772"/>
              </w:rPr>
              <w:t>名</w:t>
            </w:r>
          </w:p>
        </w:tc>
        <w:tc>
          <w:tcPr>
            <w:tcW w:w="4556" w:type="dxa"/>
            <w:vAlign w:val="center"/>
          </w:tcPr>
          <w:p w14:paraId="55E5040D" w14:textId="77777777" w:rsidR="00A13180" w:rsidRPr="009A5302" w:rsidRDefault="00A13180" w:rsidP="00423E3B">
            <w:pPr>
              <w:spacing w:line="400" w:lineRule="exact"/>
              <w:rPr>
                <w:sz w:val="24"/>
              </w:rPr>
            </w:pPr>
          </w:p>
        </w:tc>
        <w:tc>
          <w:tcPr>
            <w:tcW w:w="403" w:type="dxa"/>
            <w:vAlign w:val="center"/>
          </w:tcPr>
          <w:p w14:paraId="4DD955FE" w14:textId="77777777" w:rsidR="00A13180" w:rsidRPr="009A5302" w:rsidRDefault="00A103F7" w:rsidP="00423E3B">
            <w:pPr>
              <w:spacing w:line="400" w:lineRule="exact"/>
              <w:rPr>
                <w:sz w:val="24"/>
              </w:rPr>
            </w:pPr>
            <w:r w:rsidRPr="009A5302">
              <w:rPr>
                <w:rFonts w:hint="eastAsia"/>
                <w:sz w:val="24"/>
              </w:rPr>
              <w:t>印</w:t>
            </w:r>
          </w:p>
        </w:tc>
      </w:tr>
    </w:tbl>
    <w:p w14:paraId="082CDAAB" w14:textId="77777777" w:rsidR="00A00725" w:rsidRPr="009A5302" w:rsidRDefault="00A00725" w:rsidP="00BB57F8">
      <w:pPr>
        <w:wordWrap w:val="0"/>
        <w:topLinePunct/>
        <w:rPr>
          <w:rFonts w:asciiTheme="minorEastAsia" w:eastAsiaTheme="minorEastAsia" w:hAnsiTheme="minorEastAsia"/>
          <w:sz w:val="24"/>
        </w:rPr>
      </w:pPr>
    </w:p>
    <w:p w14:paraId="3BCD9868" w14:textId="77777777" w:rsidR="00A00725" w:rsidRPr="009A5302" w:rsidRDefault="00A00725" w:rsidP="00BB57F8">
      <w:pPr>
        <w:wordWrap w:val="0"/>
        <w:topLinePunct/>
        <w:rPr>
          <w:rFonts w:asciiTheme="minorEastAsia" w:eastAsiaTheme="minorEastAsia" w:hAnsiTheme="minorEastAsia"/>
          <w:sz w:val="24"/>
        </w:rPr>
        <w:sectPr w:rsidR="00A00725" w:rsidRPr="009A5302" w:rsidSect="00892F70">
          <w:pgSz w:w="11906" w:h="16838" w:code="9"/>
          <w:pgMar w:top="1134" w:right="1304" w:bottom="851" w:left="1418" w:header="851" w:footer="992" w:gutter="0"/>
          <w:cols w:space="425"/>
          <w:docGrid w:type="linesAndChars" w:linePitch="316"/>
        </w:sectPr>
      </w:pPr>
    </w:p>
    <w:p w14:paraId="595C8FCB" w14:textId="3B2E9064" w:rsidR="007F27B2" w:rsidRPr="00553A25" w:rsidRDefault="007F27B2" w:rsidP="007F27B2">
      <w:pPr>
        <w:topLinePunct/>
        <w:spacing w:line="280" w:lineRule="atLeast"/>
        <w:ind w:left="224" w:hangingChars="100" w:hanging="224"/>
        <w:jc w:val="right"/>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lastRenderedPageBreak/>
        <w:t>(令和</w:t>
      </w:r>
      <w:r w:rsidR="00FF41A1" w:rsidRPr="00553A25">
        <w:rPr>
          <w:rFonts w:asciiTheme="minorEastAsia" w:eastAsiaTheme="minorEastAsia" w:hAnsiTheme="minorEastAsia" w:hint="eastAsia"/>
          <w:color w:val="000000" w:themeColor="text1"/>
          <w:sz w:val="22"/>
          <w:szCs w:val="22"/>
        </w:rPr>
        <w:t>８</w:t>
      </w:r>
      <w:r w:rsidRPr="00553A25">
        <w:rPr>
          <w:rFonts w:asciiTheme="minorEastAsia" w:eastAsiaTheme="minorEastAsia" w:hAnsiTheme="minorEastAsia" w:hint="eastAsia"/>
          <w:color w:val="000000" w:themeColor="text1"/>
          <w:sz w:val="22"/>
          <w:szCs w:val="22"/>
        </w:rPr>
        <w:t>年</w:t>
      </w:r>
      <w:r w:rsidR="00B85747" w:rsidRPr="00553A25">
        <w:rPr>
          <w:rFonts w:asciiTheme="minorEastAsia" w:eastAsiaTheme="minorEastAsia" w:hAnsiTheme="minorEastAsia" w:hint="eastAsia"/>
          <w:color w:val="000000" w:themeColor="text1"/>
          <w:sz w:val="22"/>
          <w:szCs w:val="22"/>
        </w:rPr>
        <w:t>４</w:t>
      </w:r>
      <w:r w:rsidRPr="00553A25">
        <w:rPr>
          <w:rFonts w:asciiTheme="minorEastAsia" w:eastAsiaTheme="minorEastAsia" w:hAnsiTheme="minorEastAsia" w:hint="eastAsia"/>
          <w:color w:val="000000" w:themeColor="text1"/>
          <w:sz w:val="22"/>
          <w:szCs w:val="22"/>
        </w:rPr>
        <w:t>月</w:t>
      </w:r>
      <w:r w:rsidR="0078113D" w:rsidRPr="00553A25">
        <w:rPr>
          <w:rFonts w:asciiTheme="minorEastAsia" w:eastAsiaTheme="minorEastAsia" w:hAnsiTheme="minorEastAsia" w:hint="eastAsia"/>
          <w:color w:val="000000" w:themeColor="text1"/>
          <w:sz w:val="22"/>
          <w:szCs w:val="22"/>
        </w:rPr>
        <w:t>１</w:t>
      </w:r>
      <w:r w:rsidRPr="00553A25">
        <w:rPr>
          <w:rFonts w:asciiTheme="minorEastAsia" w:eastAsiaTheme="minorEastAsia" w:hAnsiTheme="minorEastAsia" w:hint="eastAsia"/>
          <w:color w:val="000000" w:themeColor="text1"/>
          <w:sz w:val="22"/>
          <w:szCs w:val="22"/>
        </w:rPr>
        <w:t>日</w:t>
      </w:r>
      <w:r w:rsidR="00FA5E00" w:rsidRPr="00553A25">
        <w:rPr>
          <w:rFonts w:asciiTheme="minorEastAsia" w:eastAsiaTheme="minorEastAsia" w:hAnsiTheme="minorEastAsia" w:hint="eastAsia"/>
          <w:color w:val="000000" w:themeColor="text1"/>
          <w:sz w:val="22"/>
          <w:szCs w:val="22"/>
        </w:rPr>
        <w:t>から</w:t>
      </w:r>
      <w:r w:rsidRPr="00553A25">
        <w:rPr>
          <w:rFonts w:asciiTheme="minorEastAsia" w:eastAsiaTheme="minorEastAsia" w:hAnsiTheme="minorEastAsia" w:hint="eastAsia"/>
          <w:color w:val="000000" w:themeColor="text1"/>
          <w:sz w:val="22"/>
          <w:szCs w:val="22"/>
        </w:rPr>
        <w:t>)</w:t>
      </w:r>
    </w:p>
    <w:p w14:paraId="4F05398F" w14:textId="77777777" w:rsidR="00C242CF" w:rsidRPr="00553A25" w:rsidRDefault="00C242CF" w:rsidP="00E87EDA">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笛吹市建築</w:t>
      </w:r>
      <w:r w:rsidR="00E77985" w:rsidRPr="00553A25">
        <w:rPr>
          <w:rFonts w:asciiTheme="minorEastAsia" w:eastAsiaTheme="minorEastAsia" w:hAnsiTheme="minorEastAsia" w:hint="eastAsia"/>
          <w:color w:val="000000" w:themeColor="text1"/>
          <w:sz w:val="22"/>
          <w:szCs w:val="22"/>
        </w:rPr>
        <w:t>工事監理</w:t>
      </w:r>
      <w:r w:rsidRPr="00553A25">
        <w:rPr>
          <w:rFonts w:asciiTheme="minorEastAsia" w:eastAsiaTheme="minorEastAsia" w:hAnsiTheme="minorEastAsia" w:hint="eastAsia"/>
          <w:color w:val="000000" w:themeColor="text1"/>
          <w:sz w:val="22"/>
          <w:szCs w:val="22"/>
        </w:rPr>
        <w:t>業務委託契約約款</w:t>
      </w:r>
    </w:p>
    <w:p w14:paraId="167E027C" w14:textId="77777777" w:rsidR="007F15D5" w:rsidRPr="00553A25" w:rsidRDefault="007F15D5" w:rsidP="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（総則）</w:t>
      </w:r>
    </w:p>
    <w:p w14:paraId="7B321939"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１</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契約担当者（以下「発注者」という。）及び受託者（以下「受注者」という。）は、この</w:t>
      </w:r>
      <w:r w:rsidR="00D066F0" w:rsidRPr="00553A25">
        <w:rPr>
          <w:rFonts w:asciiTheme="minorEastAsia" w:eastAsiaTheme="minorEastAsia" w:hAnsiTheme="minorEastAsia" w:hint="eastAsia"/>
          <w:color w:val="000000" w:themeColor="text1"/>
          <w:sz w:val="22"/>
          <w:szCs w:val="22"/>
        </w:rPr>
        <w:t>約款</w:t>
      </w:r>
      <w:r w:rsidRPr="00553A25">
        <w:rPr>
          <w:rFonts w:asciiTheme="minorEastAsia" w:eastAsiaTheme="minorEastAsia" w:hAnsiTheme="minorEastAsia" w:hint="eastAsia"/>
          <w:color w:val="000000" w:themeColor="text1"/>
          <w:sz w:val="22"/>
          <w:szCs w:val="22"/>
        </w:rPr>
        <w:t>（頭書を含む。以下同じ。）に基づき、工事監理業務委託仕様書（別冊の仕様書、現場説明書及びこれらの図書に係る質問回答書並びに現場説明に対する質問回答書をいう。以下「工事監理仕様書」という。）に従い、日本国の法令を遵守し、この契約（この契約書及び工事監理仕様書を内容とする業務の委託契約をいう。以下同じ。）を履行しなければならない。</w:t>
      </w:r>
    </w:p>
    <w:p w14:paraId="4BFE992A"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２　</w:t>
      </w:r>
      <w:r w:rsidR="007F15D5" w:rsidRPr="00553A25">
        <w:rPr>
          <w:rFonts w:asciiTheme="minorEastAsia" w:eastAsiaTheme="minorEastAsia" w:hAnsiTheme="minorEastAsia" w:hint="eastAsia"/>
          <w:color w:val="000000" w:themeColor="text1"/>
          <w:sz w:val="22"/>
          <w:szCs w:val="22"/>
        </w:rPr>
        <w:t>受注者は、契約書記載の業務（以下「業務」という。）を契約書記載の履行期間（以下「履行期間」という。）内に完了し、発注者は、その業務委託料を支払うものとする。</w:t>
      </w:r>
    </w:p>
    <w:p w14:paraId="0146CB09"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３　</w:t>
      </w:r>
      <w:r w:rsidR="007F15D5" w:rsidRPr="00553A25">
        <w:rPr>
          <w:rFonts w:asciiTheme="minorEastAsia" w:eastAsiaTheme="minorEastAsia" w:hAnsiTheme="minorEastAsia" w:hint="eastAsia"/>
          <w:color w:val="000000" w:themeColor="text1"/>
          <w:sz w:val="22"/>
          <w:szCs w:val="22"/>
        </w:rPr>
        <w:t>発注者は、その意図する業務を完了させるため、業務に関する指示を受注者又は第</w:t>
      </w:r>
      <w:r w:rsidRPr="00553A25">
        <w:rPr>
          <w:rFonts w:asciiTheme="minorEastAsia" w:eastAsiaTheme="minorEastAsia" w:hAnsiTheme="minorEastAsia" w:hint="eastAsia"/>
          <w:color w:val="000000" w:themeColor="text1"/>
          <w:sz w:val="22"/>
          <w:szCs w:val="22"/>
        </w:rPr>
        <w:t>８</w:t>
      </w:r>
      <w:r w:rsidR="007F15D5" w:rsidRPr="00553A25">
        <w:rPr>
          <w:rFonts w:asciiTheme="minorEastAsia" w:eastAsiaTheme="minorEastAsia" w:hAnsiTheme="minorEastAsia" w:hint="eastAsia"/>
          <w:color w:val="000000" w:themeColor="text1"/>
          <w:sz w:val="22"/>
          <w:szCs w:val="22"/>
        </w:rPr>
        <w:t>条に定める受注者の管理技術者に対して行うことができる。この場合において、受注者又は受注者の管理技術者は、当該指示に従い業務を行わなければならない。</w:t>
      </w:r>
    </w:p>
    <w:p w14:paraId="13E7C587"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４　</w:t>
      </w:r>
      <w:r w:rsidR="007F15D5" w:rsidRPr="00553A25">
        <w:rPr>
          <w:rFonts w:asciiTheme="minorEastAsia" w:eastAsiaTheme="minorEastAsia" w:hAnsiTheme="minorEastAsia" w:hint="eastAsia"/>
          <w:color w:val="000000" w:themeColor="text1"/>
          <w:sz w:val="22"/>
          <w:szCs w:val="22"/>
        </w:rPr>
        <w:t>受注者は、この契約書若しくは工事監理仕様書に特別の定めがある場合又は前項の指示若しくは発注者と受注者との協議がある場合を除き、業務を完了するために必要な一切の手段をその責任において定めるものとする。</w:t>
      </w:r>
    </w:p>
    <w:p w14:paraId="3D919ACB"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５　</w:t>
      </w:r>
      <w:r w:rsidR="007F15D5" w:rsidRPr="00553A25">
        <w:rPr>
          <w:rFonts w:asciiTheme="minorEastAsia" w:eastAsiaTheme="minorEastAsia" w:hAnsiTheme="minorEastAsia" w:hint="eastAsia"/>
          <w:color w:val="000000" w:themeColor="text1"/>
          <w:sz w:val="22"/>
          <w:szCs w:val="22"/>
        </w:rPr>
        <w:t>この契約の履行に関して発注者と受注者との間で用いる言語は、日本語とする。</w:t>
      </w:r>
    </w:p>
    <w:p w14:paraId="15EC3F6B"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６　</w:t>
      </w:r>
      <w:r w:rsidR="007F15D5" w:rsidRPr="00553A25">
        <w:rPr>
          <w:rFonts w:asciiTheme="minorEastAsia" w:eastAsiaTheme="minorEastAsia" w:hAnsiTheme="minorEastAsia" w:hint="eastAsia"/>
          <w:color w:val="000000" w:themeColor="text1"/>
          <w:sz w:val="22"/>
          <w:szCs w:val="22"/>
        </w:rPr>
        <w:t>この</w:t>
      </w:r>
      <w:r w:rsidR="00D066F0" w:rsidRPr="00553A25">
        <w:rPr>
          <w:rFonts w:asciiTheme="minorEastAsia" w:eastAsiaTheme="minorEastAsia" w:hAnsiTheme="minorEastAsia" w:hint="eastAsia"/>
          <w:color w:val="000000" w:themeColor="text1"/>
          <w:sz w:val="22"/>
          <w:szCs w:val="22"/>
        </w:rPr>
        <w:t>約款</w:t>
      </w:r>
      <w:r w:rsidR="007F15D5" w:rsidRPr="00553A25">
        <w:rPr>
          <w:rFonts w:asciiTheme="minorEastAsia" w:eastAsiaTheme="minorEastAsia" w:hAnsiTheme="minorEastAsia" w:hint="eastAsia"/>
          <w:color w:val="000000" w:themeColor="text1"/>
          <w:sz w:val="22"/>
          <w:szCs w:val="22"/>
        </w:rPr>
        <w:t>に定める金銭の支払いに用いる通貨は、日本円とする。</w:t>
      </w:r>
    </w:p>
    <w:p w14:paraId="2349A99D"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７　</w:t>
      </w:r>
      <w:r w:rsidR="007F15D5" w:rsidRPr="00553A25">
        <w:rPr>
          <w:rFonts w:asciiTheme="minorEastAsia" w:eastAsiaTheme="minorEastAsia" w:hAnsiTheme="minorEastAsia" w:hint="eastAsia"/>
          <w:color w:val="000000" w:themeColor="text1"/>
          <w:sz w:val="22"/>
          <w:szCs w:val="22"/>
        </w:rPr>
        <w:t>この契約の履行に関して発注者と受注者との間で用いる計量単位は、工事監理仕様書に特別の定めがある場合を除き、計量法（平成</w:t>
      </w:r>
      <w:r w:rsidRPr="00553A25">
        <w:rPr>
          <w:rFonts w:asciiTheme="minorEastAsia" w:eastAsiaTheme="minorEastAsia" w:hAnsiTheme="minorEastAsia" w:hint="eastAsia"/>
          <w:color w:val="000000" w:themeColor="text1"/>
          <w:sz w:val="22"/>
          <w:szCs w:val="22"/>
        </w:rPr>
        <w:t>４</w:t>
      </w:r>
      <w:r w:rsidR="007F15D5" w:rsidRPr="00553A25">
        <w:rPr>
          <w:rFonts w:asciiTheme="minorEastAsia" w:eastAsiaTheme="minorEastAsia" w:hAnsiTheme="minorEastAsia" w:hint="eastAsia"/>
          <w:color w:val="000000" w:themeColor="text1"/>
          <w:sz w:val="22"/>
          <w:szCs w:val="22"/>
        </w:rPr>
        <w:t>年法律第</w:t>
      </w:r>
      <w:r w:rsidRPr="00553A25">
        <w:rPr>
          <w:rFonts w:asciiTheme="minorEastAsia" w:eastAsiaTheme="minorEastAsia" w:hAnsiTheme="minorEastAsia" w:hint="eastAsia"/>
          <w:color w:val="000000" w:themeColor="text1"/>
          <w:sz w:val="22"/>
          <w:szCs w:val="22"/>
        </w:rPr>
        <w:t>５１</w:t>
      </w:r>
      <w:r w:rsidR="007F15D5" w:rsidRPr="00553A25">
        <w:rPr>
          <w:rFonts w:asciiTheme="minorEastAsia" w:eastAsiaTheme="minorEastAsia" w:hAnsiTheme="minorEastAsia" w:hint="eastAsia"/>
          <w:color w:val="000000" w:themeColor="text1"/>
          <w:sz w:val="22"/>
          <w:szCs w:val="22"/>
        </w:rPr>
        <w:t>号）に定めるものとする。</w:t>
      </w:r>
    </w:p>
    <w:p w14:paraId="5BFCB949"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８　</w:t>
      </w:r>
      <w:r w:rsidR="007F15D5" w:rsidRPr="00553A25">
        <w:rPr>
          <w:rFonts w:asciiTheme="minorEastAsia" w:eastAsiaTheme="minorEastAsia" w:hAnsiTheme="minorEastAsia" w:hint="eastAsia"/>
          <w:color w:val="000000" w:themeColor="text1"/>
          <w:sz w:val="22"/>
          <w:szCs w:val="22"/>
        </w:rPr>
        <w:t>この</w:t>
      </w:r>
      <w:r w:rsidR="00D066F0" w:rsidRPr="00553A25">
        <w:rPr>
          <w:rFonts w:asciiTheme="minorEastAsia" w:eastAsiaTheme="minorEastAsia" w:hAnsiTheme="minorEastAsia" w:hint="eastAsia"/>
          <w:color w:val="000000" w:themeColor="text1"/>
          <w:sz w:val="22"/>
          <w:szCs w:val="22"/>
        </w:rPr>
        <w:t>約款</w:t>
      </w:r>
      <w:r w:rsidR="007F15D5" w:rsidRPr="00553A25">
        <w:rPr>
          <w:rFonts w:asciiTheme="minorEastAsia" w:eastAsiaTheme="minorEastAsia" w:hAnsiTheme="minorEastAsia" w:hint="eastAsia"/>
          <w:color w:val="000000" w:themeColor="text1"/>
          <w:sz w:val="22"/>
          <w:szCs w:val="22"/>
        </w:rPr>
        <w:t>及び工事監理仕様書における期間の定めについては、民法（明治</w:t>
      </w:r>
      <w:r w:rsidRPr="00553A25">
        <w:rPr>
          <w:rFonts w:asciiTheme="minorEastAsia" w:eastAsiaTheme="minorEastAsia" w:hAnsiTheme="minorEastAsia" w:hint="eastAsia"/>
          <w:color w:val="000000" w:themeColor="text1"/>
          <w:sz w:val="22"/>
          <w:szCs w:val="22"/>
        </w:rPr>
        <w:t>２９</w:t>
      </w:r>
      <w:r w:rsidR="007F15D5" w:rsidRPr="00553A25">
        <w:rPr>
          <w:rFonts w:asciiTheme="minorEastAsia" w:eastAsiaTheme="minorEastAsia" w:hAnsiTheme="minorEastAsia" w:hint="eastAsia"/>
          <w:color w:val="000000" w:themeColor="text1"/>
          <w:sz w:val="22"/>
          <w:szCs w:val="22"/>
        </w:rPr>
        <w:t>年法律第</w:t>
      </w:r>
      <w:r w:rsidRPr="00553A25">
        <w:rPr>
          <w:rFonts w:asciiTheme="minorEastAsia" w:eastAsiaTheme="minorEastAsia" w:hAnsiTheme="minorEastAsia" w:hint="eastAsia"/>
          <w:color w:val="000000" w:themeColor="text1"/>
          <w:sz w:val="22"/>
          <w:szCs w:val="22"/>
        </w:rPr>
        <w:t>８９</w:t>
      </w:r>
      <w:r w:rsidR="007F15D5" w:rsidRPr="00553A25">
        <w:rPr>
          <w:rFonts w:asciiTheme="minorEastAsia" w:eastAsiaTheme="minorEastAsia" w:hAnsiTheme="minorEastAsia" w:hint="eastAsia"/>
          <w:color w:val="000000" w:themeColor="text1"/>
          <w:sz w:val="22"/>
          <w:szCs w:val="22"/>
        </w:rPr>
        <w:t>号）及び商法（明治</w:t>
      </w:r>
      <w:r w:rsidRPr="00553A25">
        <w:rPr>
          <w:rFonts w:asciiTheme="minorEastAsia" w:eastAsiaTheme="minorEastAsia" w:hAnsiTheme="minorEastAsia" w:hint="eastAsia"/>
          <w:color w:val="000000" w:themeColor="text1"/>
          <w:sz w:val="22"/>
          <w:szCs w:val="22"/>
        </w:rPr>
        <w:t>３２</w:t>
      </w:r>
      <w:r w:rsidR="007F15D5" w:rsidRPr="00553A25">
        <w:rPr>
          <w:rFonts w:asciiTheme="minorEastAsia" w:eastAsiaTheme="minorEastAsia" w:hAnsiTheme="minorEastAsia" w:hint="eastAsia"/>
          <w:color w:val="000000" w:themeColor="text1"/>
          <w:sz w:val="22"/>
          <w:szCs w:val="22"/>
        </w:rPr>
        <w:t>年法律第</w:t>
      </w:r>
      <w:r w:rsidRPr="00553A25">
        <w:rPr>
          <w:rFonts w:asciiTheme="minorEastAsia" w:eastAsiaTheme="minorEastAsia" w:hAnsiTheme="minorEastAsia" w:hint="eastAsia"/>
          <w:color w:val="000000" w:themeColor="text1"/>
          <w:sz w:val="22"/>
          <w:szCs w:val="22"/>
        </w:rPr>
        <w:t>４８</w:t>
      </w:r>
      <w:r w:rsidR="007F15D5" w:rsidRPr="00553A25">
        <w:rPr>
          <w:rFonts w:asciiTheme="minorEastAsia" w:eastAsiaTheme="minorEastAsia" w:hAnsiTheme="minorEastAsia" w:hint="eastAsia"/>
          <w:color w:val="000000" w:themeColor="text1"/>
          <w:sz w:val="22"/>
          <w:szCs w:val="22"/>
        </w:rPr>
        <w:t>号）の定めるところによるものとする。</w:t>
      </w:r>
    </w:p>
    <w:p w14:paraId="095D09C7"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９　</w:t>
      </w:r>
      <w:r w:rsidR="007F15D5" w:rsidRPr="00553A25">
        <w:rPr>
          <w:rFonts w:asciiTheme="minorEastAsia" w:eastAsiaTheme="minorEastAsia" w:hAnsiTheme="minorEastAsia" w:hint="eastAsia"/>
          <w:color w:val="000000" w:themeColor="text1"/>
          <w:sz w:val="22"/>
          <w:szCs w:val="22"/>
        </w:rPr>
        <w:t>この契約は、日本国の法令に準拠するものとする。</w:t>
      </w:r>
    </w:p>
    <w:p w14:paraId="514CCC1E" w14:textId="77777777" w:rsidR="00621B53"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１０　</w:t>
      </w:r>
      <w:r w:rsidR="007F15D5" w:rsidRPr="00553A25">
        <w:rPr>
          <w:rFonts w:asciiTheme="minorEastAsia" w:eastAsiaTheme="minorEastAsia" w:hAnsiTheme="minorEastAsia" w:hint="eastAsia"/>
          <w:color w:val="000000" w:themeColor="text1"/>
          <w:sz w:val="22"/>
          <w:szCs w:val="22"/>
        </w:rPr>
        <w:t>この契約に係る訴訟の提起又は調停の申立てについては、</w:t>
      </w:r>
      <w:r w:rsidR="00CF1493" w:rsidRPr="00553A25">
        <w:rPr>
          <w:rFonts w:asciiTheme="minorEastAsia" w:eastAsiaTheme="minorEastAsia" w:hAnsiTheme="minorEastAsia" w:hint="eastAsia"/>
          <w:color w:val="000000" w:themeColor="text1"/>
          <w:sz w:val="22"/>
          <w:szCs w:val="22"/>
        </w:rPr>
        <w:t>発注者の事務所の所在地を管轄する裁判所を第一審の専属的合意管轄裁判所とすることに合意する。</w:t>
      </w:r>
    </w:p>
    <w:p w14:paraId="0A3F76EA"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１１　</w:t>
      </w:r>
      <w:r w:rsidR="007F15D5" w:rsidRPr="00553A25">
        <w:rPr>
          <w:rFonts w:asciiTheme="minorEastAsia" w:eastAsiaTheme="minorEastAsia" w:hAnsiTheme="minorEastAsia" w:hint="eastAsia"/>
          <w:color w:val="000000" w:themeColor="text1"/>
          <w:sz w:val="22"/>
          <w:szCs w:val="22"/>
        </w:rPr>
        <w:t>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3FC1A495"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（指示等及び協議の書面主義）</w:t>
      </w:r>
    </w:p>
    <w:p w14:paraId="02D3BD1A"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２</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この</w:t>
      </w:r>
      <w:r w:rsidR="00D066F0" w:rsidRPr="00553A25">
        <w:rPr>
          <w:rFonts w:asciiTheme="minorEastAsia" w:eastAsiaTheme="minorEastAsia" w:hAnsiTheme="minorEastAsia" w:hint="eastAsia"/>
          <w:color w:val="000000" w:themeColor="text1"/>
          <w:sz w:val="22"/>
          <w:szCs w:val="22"/>
        </w:rPr>
        <w:t>約款</w:t>
      </w:r>
      <w:r w:rsidRPr="00553A25">
        <w:rPr>
          <w:rFonts w:asciiTheme="minorEastAsia" w:eastAsiaTheme="minorEastAsia" w:hAnsiTheme="minorEastAsia" w:hint="eastAsia"/>
          <w:color w:val="000000" w:themeColor="text1"/>
          <w:sz w:val="22"/>
          <w:szCs w:val="22"/>
        </w:rPr>
        <w:t>に定める指示、催告、請求、通知、報告、申出、承諾、質問、回答及び解除（以下「指示等」という。）は、書面により行わなければならない。</w:t>
      </w:r>
    </w:p>
    <w:p w14:paraId="100A412D"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２　</w:t>
      </w:r>
      <w:r w:rsidR="007F15D5" w:rsidRPr="00553A25">
        <w:rPr>
          <w:rFonts w:asciiTheme="minorEastAsia" w:eastAsiaTheme="minorEastAsia" w:hAnsiTheme="minorEastAsia" w:hint="eastAsia"/>
          <w:color w:val="000000" w:themeColor="text1"/>
          <w:sz w:val="22"/>
          <w:szCs w:val="22"/>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w:t>
      </w:r>
      <w:r w:rsidRPr="00553A25">
        <w:rPr>
          <w:rFonts w:asciiTheme="minorEastAsia" w:eastAsiaTheme="minorEastAsia" w:hAnsiTheme="minorEastAsia" w:hint="eastAsia"/>
          <w:color w:val="000000" w:themeColor="text1"/>
          <w:sz w:val="22"/>
          <w:szCs w:val="22"/>
        </w:rPr>
        <w:t>７</w:t>
      </w:r>
      <w:r w:rsidR="007F15D5" w:rsidRPr="00553A25">
        <w:rPr>
          <w:rFonts w:asciiTheme="minorEastAsia" w:eastAsiaTheme="minorEastAsia" w:hAnsiTheme="minorEastAsia" w:hint="eastAsia"/>
          <w:color w:val="000000" w:themeColor="text1"/>
          <w:sz w:val="22"/>
          <w:szCs w:val="22"/>
        </w:rPr>
        <w:t>日以内にこれを相手方に交付するものとする。</w:t>
      </w:r>
    </w:p>
    <w:p w14:paraId="74730DB3"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３　</w:t>
      </w:r>
      <w:r w:rsidR="007F15D5" w:rsidRPr="00553A25">
        <w:rPr>
          <w:rFonts w:asciiTheme="minorEastAsia" w:eastAsiaTheme="minorEastAsia" w:hAnsiTheme="minorEastAsia" w:hint="eastAsia"/>
          <w:color w:val="000000" w:themeColor="text1"/>
          <w:sz w:val="22"/>
          <w:szCs w:val="22"/>
        </w:rPr>
        <w:t>発注者及び受注者は、この契約書の他の条項の規定に基づき協議を行うときは、当該協議の内容を書面に記録するものとする。</w:t>
      </w:r>
    </w:p>
    <w:p w14:paraId="7CE17F44"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（業務計画書の提出）</w:t>
      </w:r>
    </w:p>
    <w:p w14:paraId="71DC3BA0"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３</w:t>
      </w:r>
      <w:r w:rsidRPr="00553A25">
        <w:rPr>
          <w:rFonts w:asciiTheme="minorEastAsia" w:eastAsiaTheme="minorEastAsia" w:hAnsiTheme="minorEastAsia" w:hint="eastAsia"/>
          <w:color w:val="000000" w:themeColor="text1"/>
          <w:sz w:val="22"/>
          <w:szCs w:val="22"/>
        </w:rPr>
        <w:t>条受注者は、この契約締結後</w:t>
      </w:r>
      <w:r w:rsidR="0078113D" w:rsidRPr="00553A25">
        <w:rPr>
          <w:rFonts w:asciiTheme="minorEastAsia" w:eastAsiaTheme="minorEastAsia" w:hAnsiTheme="minorEastAsia" w:hint="eastAsia"/>
          <w:color w:val="000000" w:themeColor="text1"/>
          <w:sz w:val="22"/>
          <w:szCs w:val="22"/>
        </w:rPr>
        <w:t>１４</w:t>
      </w:r>
      <w:r w:rsidRPr="00553A25">
        <w:rPr>
          <w:rFonts w:asciiTheme="minorEastAsia" w:eastAsiaTheme="minorEastAsia" w:hAnsiTheme="minorEastAsia" w:hint="eastAsia"/>
          <w:color w:val="000000" w:themeColor="text1"/>
          <w:sz w:val="22"/>
          <w:szCs w:val="22"/>
        </w:rPr>
        <w:t>日以内に工事監理仕様書に基づいて業務計画書を作成し、発注者に提出しなければならない。</w:t>
      </w:r>
    </w:p>
    <w:p w14:paraId="28E866EE"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２　</w:t>
      </w:r>
      <w:r w:rsidR="007F15D5" w:rsidRPr="00553A25">
        <w:rPr>
          <w:rFonts w:asciiTheme="minorEastAsia" w:eastAsiaTheme="minorEastAsia" w:hAnsiTheme="minorEastAsia" w:hint="eastAsia"/>
          <w:color w:val="000000" w:themeColor="text1"/>
          <w:sz w:val="22"/>
          <w:szCs w:val="22"/>
        </w:rPr>
        <w:t>発注者は、必要があると認めるときは、前項の業務計画書を受理した日から</w:t>
      </w:r>
      <w:r w:rsidRPr="00553A25">
        <w:rPr>
          <w:rFonts w:asciiTheme="minorEastAsia" w:eastAsiaTheme="minorEastAsia" w:hAnsiTheme="minorEastAsia" w:hint="eastAsia"/>
          <w:color w:val="000000" w:themeColor="text1"/>
          <w:sz w:val="22"/>
          <w:szCs w:val="22"/>
        </w:rPr>
        <w:t>７</w:t>
      </w:r>
      <w:r w:rsidR="007F15D5" w:rsidRPr="00553A25">
        <w:rPr>
          <w:rFonts w:asciiTheme="minorEastAsia" w:eastAsiaTheme="minorEastAsia" w:hAnsiTheme="minorEastAsia" w:hint="eastAsia"/>
          <w:color w:val="000000" w:themeColor="text1"/>
          <w:sz w:val="22"/>
          <w:szCs w:val="22"/>
        </w:rPr>
        <w:t>日以内に、受注者に対してその修正を請求することができる。</w:t>
      </w:r>
    </w:p>
    <w:p w14:paraId="76C19166"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３　</w:t>
      </w:r>
      <w:r w:rsidR="007F15D5" w:rsidRPr="00553A25">
        <w:rPr>
          <w:rFonts w:asciiTheme="minorEastAsia" w:eastAsiaTheme="minorEastAsia" w:hAnsiTheme="minorEastAsia" w:hint="eastAsia"/>
          <w:color w:val="000000" w:themeColor="text1"/>
          <w:sz w:val="22"/>
          <w:szCs w:val="22"/>
        </w:rPr>
        <w:t>この</w:t>
      </w:r>
      <w:r w:rsidR="00D066F0" w:rsidRPr="00553A25">
        <w:rPr>
          <w:rFonts w:asciiTheme="minorEastAsia" w:eastAsiaTheme="minorEastAsia" w:hAnsiTheme="minorEastAsia" w:hint="eastAsia"/>
          <w:color w:val="000000" w:themeColor="text1"/>
          <w:sz w:val="22"/>
          <w:szCs w:val="22"/>
        </w:rPr>
        <w:t>約款</w:t>
      </w:r>
      <w:r w:rsidR="007F15D5" w:rsidRPr="00553A25">
        <w:rPr>
          <w:rFonts w:asciiTheme="minorEastAsia" w:eastAsiaTheme="minorEastAsia" w:hAnsiTheme="minorEastAsia" w:hint="eastAsia"/>
          <w:color w:val="000000" w:themeColor="text1"/>
          <w:sz w:val="22"/>
          <w:szCs w:val="22"/>
        </w:rPr>
        <w:t>の他の条項の規定により履行期間又は工事監理仕様書が変更された場合において、発注者は、必要があると認めるときは、受注者に対して業務計画書の再提出を請求することができる。この場合において、第</w:t>
      </w:r>
      <w:r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項中「この契約締結後」とあるのは「当該請求</w:t>
      </w:r>
      <w:r w:rsidR="007F15D5" w:rsidRPr="00553A25">
        <w:rPr>
          <w:rFonts w:asciiTheme="minorEastAsia" w:eastAsiaTheme="minorEastAsia" w:hAnsiTheme="minorEastAsia" w:hint="eastAsia"/>
          <w:color w:val="000000" w:themeColor="text1"/>
          <w:sz w:val="22"/>
          <w:szCs w:val="22"/>
        </w:rPr>
        <w:lastRenderedPageBreak/>
        <w:t>があった日から」と読み替えて、前</w:t>
      </w:r>
      <w:r w:rsidRPr="00553A25">
        <w:rPr>
          <w:rFonts w:asciiTheme="minorEastAsia" w:eastAsiaTheme="minorEastAsia" w:hAnsiTheme="minorEastAsia" w:hint="eastAsia"/>
          <w:color w:val="000000" w:themeColor="text1"/>
          <w:sz w:val="22"/>
          <w:szCs w:val="22"/>
        </w:rPr>
        <w:t>２</w:t>
      </w:r>
      <w:r w:rsidR="007F15D5" w:rsidRPr="00553A25">
        <w:rPr>
          <w:rFonts w:asciiTheme="minorEastAsia" w:eastAsiaTheme="minorEastAsia" w:hAnsiTheme="minorEastAsia" w:hint="eastAsia"/>
          <w:color w:val="000000" w:themeColor="text1"/>
          <w:sz w:val="22"/>
          <w:szCs w:val="22"/>
        </w:rPr>
        <w:t>項の規定を準用する。</w:t>
      </w:r>
    </w:p>
    <w:p w14:paraId="7AF3E731" w14:textId="47314273"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４　</w:t>
      </w:r>
      <w:r w:rsidR="007F15D5" w:rsidRPr="00553A25">
        <w:rPr>
          <w:rFonts w:asciiTheme="minorEastAsia" w:eastAsiaTheme="minorEastAsia" w:hAnsiTheme="minorEastAsia" w:hint="eastAsia"/>
          <w:color w:val="000000" w:themeColor="text1"/>
          <w:sz w:val="22"/>
          <w:szCs w:val="22"/>
        </w:rPr>
        <w:t>業務計画書は、発注者及び受注者を拘束するものではない。</w:t>
      </w:r>
    </w:p>
    <w:p w14:paraId="1DF3881C" w14:textId="77777777" w:rsidR="008302AD" w:rsidRPr="00553A25" w:rsidRDefault="008302AD" w:rsidP="008302AD">
      <w:pPr>
        <w:spacing w:line="280" w:lineRule="atLeast"/>
        <w:ind w:left="214" w:hangingChars="100" w:hanging="214"/>
        <w:rPr>
          <w:rFonts w:asciiTheme="minorEastAsia" w:eastAsiaTheme="minorEastAsia" w:hAnsiTheme="minorEastAsia"/>
          <w:bCs/>
          <w:color w:val="000000" w:themeColor="text1"/>
          <w:szCs w:val="21"/>
        </w:rPr>
      </w:pPr>
      <w:r w:rsidRPr="00553A25">
        <w:rPr>
          <w:rFonts w:asciiTheme="minorEastAsia" w:eastAsiaTheme="minorEastAsia" w:hAnsiTheme="minorEastAsia" w:hint="eastAsia"/>
          <w:bCs/>
          <w:color w:val="000000" w:themeColor="text1"/>
          <w:szCs w:val="21"/>
        </w:rPr>
        <w:t>（契約の保証）</w:t>
      </w:r>
    </w:p>
    <w:p w14:paraId="22B95B49" w14:textId="3E10B11C" w:rsidR="008302AD" w:rsidRPr="00553A25" w:rsidRDefault="008302AD" w:rsidP="008302AD">
      <w:pPr>
        <w:spacing w:line="280" w:lineRule="atLeast"/>
        <w:ind w:left="214" w:hangingChars="100" w:hanging="214"/>
        <w:rPr>
          <w:rFonts w:asciiTheme="minorEastAsia" w:eastAsiaTheme="minorEastAsia" w:hAnsiTheme="minorEastAsia"/>
          <w:bCs/>
          <w:color w:val="000000" w:themeColor="text1"/>
          <w:szCs w:val="21"/>
        </w:rPr>
      </w:pPr>
      <w:r w:rsidRPr="00553A25">
        <w:rPr>
          <w:rFonts w:asciiTheme="minorEastAsia" w:eastAsiaTheme="minorEastAsia" w:hAnsiTheme="minorEastAsia" w:hint="eastAsia"/>
          <w:bCs/>
          <w:color w:val="000000" w:themeColor="text1"/>
          <w:szCs w:val="21"/>
        </w:rPr>
        <w:t>第３条の２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3BEFD371" w14:textId="77777777" w:rsidR="008302AD" w:rsidRPr="00553A25" w:rsidRDefault="008302AD" w:rsidP="008302AD">
      <w:pPr>
        <w:spacing w:line="280" w:lineRule="atLeast"/>
        <w:ind w:left="214" w:hangingChars="100" w:hanging="214"/>
        <w:rPr>
          <w:rFonts w:asciiTheme="minorEastAsia" w:eastAsiaTheme="minorEastAsia" w:hAnsiTheme="minorEastAsia"/>
          <w:bCs/>
          <w:color w:val="000000" w:themeColor="text1"/>
          <w:szCs w:val="21"/>
        </w:rPr>
      </w:pPr>
      <w:r w:rsidRPr="00553A25">
        <w:rPr>
          <w:rFonts w:asciiTheme="minorEastAsia" w:eastAsiaTheme="minorEastAsia" w:hAnsiTheme="minorEastAsia" w:hint="eastAsia"/>
          <w:bCs/>
          <w:color w:val="000000" w:themeColor="text1"/>
          <w:szCs w:val="21"/>
        </w:rPr>
        <w:t>（１）　契約保証金の納付</w:t>
      </w:r>
    </w:p>
    <w:p w14:paraId="7A8F5A4F" w14:textId="77777777" w:rsidR="008302AD" w:rsidRPr="00553A25" w:rsidRDefault="008302AD" w:rsidP="008302AD">
      <w:pPr>
        <w:spacing w:line="280" w:lineRule="atLeast"/>
        <w:ind w:left="214" w:hangingChars="100" w:hanging="214"/>
        <w:rPr>
          <w:rFonts w:asciiTheme="minorEastAsia" w:eastAsiaTheme="minorEastAsia" w:hAnsiTheme="minorEastAsia"/>
          <w:bCs/>
          <w:color w:val="000000" w:themeColor="text1"/>
          <w:szCs w:val="21"/>
        </w:rPr>
      </w:pPr>
      <w:r w:rsidRPr="00553A25">
        <w:rPr>
          <w:rFonts w:asciiTheme="minorEastAsia" w:eastAsiaTheme="minorEastAsia" w:hAnsiTheme="minorEastAsia" w:hint="eastAsia"/>
          <w:bCs/>
          <w:color w:val="000000" w:themeColor="text1"/>
          <w:szCs w:val="21"/>
        </w:rPr>
        <w:t>（２）　契約保証金に代わる担保となる有価証券等の提供</w:t>
      </w:r>
    </w:p>
    <w:p w14:paraId="688874BE" w14:textId="77777777" w:rsidR="008302AD" w:rsidRPr="00553A25" w:rsidRDefault="008302AD" w:rsidP="008302AD">
      <w:pPr>
        <w:spacing w:line="280" w:lineRule="atLeast"/>
        <w:ind w:left="214" w:hangingChars="100" w:hanging="214"/>
        <w:rPr>
          <w:rFonts w:asciiTheme="minorEastAsia" w:eastAsiaTheme="minorEastAsia" w:hAnsiTheme="minorEastAsia"/>
          <w:bCs/>
          <w:color w:val="000000" w:themeColor="text1"/>
          <w:szCs w:val="21"/>
        </w:rPr>
      </w:pPr>
      <w:r w:rsidRPr="00553A25">
        <w:rPr>
          <w:rFonts w:asciiTheme="minorEastAsia" w:eastAsiaTheme="minorEastAsia" w:hAnsiTheme="minorEastAsia" w:hint="eastAsia"/>
          <w:bCs/>
          <w:color w:val="000000" w:themeColor="text1"/>
          <w:szCs w:val="21"/>
        </w:rPr>
        <w:t>（３）　この契約による債務の不履行により生ずる損害金の支払いを保証する銀行又は発注者が確実と認める金融機関又は保証事業会社（公共工事の前払金保証事業に関する法律（昭和２７年法律第１８４号）第２条第４項に規定する保証事業会社という。以下同じ。）の保証</w:t>
      </w:r>
    </w:p>
    <w:p w14:paraId="55F39A87" w14:textId="77777777" w:rsidR="008302AD" w:rsidRPr="00553A25" w:rsidRDefault="008302AD" w:rsidP="008302AD">
      <w:pPr>
        <w:spacing w:line="280" w:lineRule="atLeast"/>
        <w:ind w:left="214" w:hangingChars="100" w:hanging="214"/>
        <w:rPr>
          <w:rFonts w:asciiTheme="minorEastAsia" w:eastAsiaTheme="minorEastAsia" w:hAnsiTheme="minorEastAsia"/>
          <w:bCs/>
          <w:color w:val="000000" w:themeColor="text1"/>
          <w:szCs w:val="21"/>
        </w:rPr>
      </w:pPr>
      <w:r w:rsidRPr="00553A25">
        <w:rPr>
          <w:rFonts w:asciiTheme="minorEastAsia" w:eastAsiaTheme="minorEastAsia" w:hAnsiTheme="minorEastAsia" w:hint="eastAsia"/>
          <w:bCs/>
          <w:color w:val="000000" w:themeColor="text1"/>
          <w:szCs w:val="21"/>
        </w:rPr>
        <w:t>（４）　この契約による債務の履行を保証する公共工事履行保証証券による保証</w:t>
      </w:r>
    </w:p>
    <w:p w14:paraId="7D7C1065" w14:textId="77777777" w:rsidR="008302AD" w:rsidRPr="00553A25" w:rsidRDefault="008302AD" w:rsidP="008302AD">
      <w:pPr>
        <w:spacing w:line="280" w:lineRule="atLeast"/>
        <w:ind w:left="214" w:hangingChars="100" w:hanging="214"/>
        <w:rPr>
          <w:rFonts w:asciiTheme="minorEastAsia" w:eastAsiaTheme="minorEastAsia" w:hAnsiTheme="minorEastAsia"/>
          <w:bCs/>
          <w:color w:val="000000" w:themeColor="text1"/>
          <w:szCs w:val="21"/>
        </w:rPr>
      </w:pPr>
      <w:r w:rsidRPr="00553A25">
        <w:rPr>
          <w:rFonts w:asciiTheme="minorEastAsia" w:eastAsiaTheme="minorEastAsia" w:hAnsiTheme="minorEastAsia" w:hint="eastAsia"/>
          <w:bCs/>
          <w:color w:val="000000" w:themeColor="text1"/>
          <w:szCs w:val="21"/>
        </w:rPr>
        <w:t>（５）　この契約による債務の不履行により生ずる損害をてん補する履行保証保険契約の締結</w:t>
      </w:r>
    </w:p>
    <w:p w14:paraId="1B8DED5A" w14:textId="77777777" w:rsidR="008302AD" w:rsidRPr="00553A25" w:rsidRDefault="008302AD" w:rsidP="008302AD">
      <w:pPr>
        <w:spacing w:line="280" w:lineRule="atLeast"/>
        <w:ind w:left="214" w:hangingChars="100" w:hanging="214"/>
        <w:rPr>
          <w:rFonts w:asciiTheme="minorEastAsia" w:eastAsiaTheme="minorEastAsia" w:hAnsiTheme="minorEastAsia"/>
          <w:bCs/>
          <w:color w:val="000000" w:themeColor="text1"/>
          <w:szCs w:val="21"/>
        </w:rPr>
      </w:pPr>
      <w:r w:rsidRPr="00553A25">
        <w:rPr>
          <w:rFonts w:asciiTheme="minorEastAsia" w:eastAsiaTheme="minorEastAsia" w:hAnsiTheme="minorEastAsia" w:hint="eastAsia"/>
          <w:bCs/>
          <w:color w:val="000000" w:themeColor="text1"/>
          <w:szCs w:val="21"/>
        </w:rPr>
        <w:t>２　前項の保証に係る契約保証金の額、保証金額又は保険金額（第５項において「保証の額」という。）は、業務委託料の１０分の１以上としなければならない。</w:t>
      </w:r>
    </w:p>
    <w:p w14:paraId="2ED75682" w14:textId="30D39510" w:rsidR="008302AD" w:rsidRPr="00553A25" w:rsidRDefault="008302AD" w:rsidP="008302AD">
      <w:pPr>
        <w:spacing w:line="280" w:lineRule="atLeast"/>
        <w:ind w:left="214" w:hangingChars="100" w:hanging="214"/>
        <w:rPr>
          <w:rFonts w:asciiTheme="minorEastAsia" w:eastAsiaTheme="minorEastAsia" w:hAnsiTheme="minorEastAsia"/>
          <w:bCs/>
          <w:color w:val="000000" w:themeColor="text1"/>
          <w:szCs w:val="21"/>
        </w:rPr>
      </w:pPr>
      <w:r w:rsidRPr="00553A25">
        <w:rPr>
          <w:rFonts w:asciiTheme="minorEastAsia" w:eastAsiaTheme="minorEastAsia" w:hAnsiTheme="minorEastAsia" w:hint="eastAsia"/>
          <w:bCs/>
          <w:color w:val="000000" w:themeColor="text1"/>
          <w:szCs w:val="21"/>
        </w:rPr>
        <w:t>３　受注者が第１項第３号から第５号までのいずれかに掲げる保証を付する場合は、当該保証は第３８条第３項各号に規定する者による契約の解除の場合についても保証するものでなければならない。</w:t>
      </w:r>
    </w:p>
    <w:p w14:paraId="161E97A4" w14:textId="12F4528E" w:rsidR="008302AD" w:rsidRPr="00553A25" w:rsidRDefault="008302AD" w:rsidP="008302AD">
      <w:pPr>
        <w:spacing w:line="280" w:lineRule="atLeast"/>
        <w:ind w:left="214" w:hangingChars="100" w:hanging="214"/>
        <w:rPr>
          <w:rFonts w:asciiTheme="minorEastAsia" w:eastAsiaTheme="minorEastAsia" w:hAnsiTheme="minorEastAsia"/>
          <w:bCs/>
          <w:color w:val="000000" w:themeColor="text1"/>
          <w:szCs w:val="21"/>
        </w:rPr>
      </w:pPr>
      <w:r w:rsidRPr="00553A25">
        <w:rPr>
          <w:rFonts w:asciiTheme="minorEastAsia" w:eastAsiaTheme="minorEastAsia" w:hAnsiTheme="minorEastAsia" w:hint="eastAsia"/>
          <w:bCs/>
          <w:color w:val="000000" w:themeColor="text1"/>
          <w:szCs w:val="21"/>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2EAC1CF6" w14:textId="77777777" w:rsidR="008302AD" w:rsidRPr="00553A25" w:rsidRDefault="008302AD" w:rsidP="008302AD">
      <w:pPr>
        <w:spacing w:line="280" w:lineRule="atLeast"/>
        <w:ind w:left="214" w:hangingChars="100" w:hanging="214"/>
        <w:rPr>
          <w:rFonts w:asciiTheme="minorEastAsia" w:eastAsiaTheme="minorEastAsia" w:hAnsiTheme="minorEastAsia"/>
          <w:bCs/>
          <w:color w:val="000000" w:themeColor="text1"/>
          <w:szCs w:val="21"/>
        </w:rPr>
      </w:pPr>
      <w:r w:rsidRPr="00553A25">
        <w:rPr>
          <w:rFonts w:asciiTheme="minorEastAsia" w:eastAsiaTheme="minorEastAsia" w:hAnsiTheme="minorEastAsia" w:hint="eastAsia"/>
          <w:bCs/>
          <w:color w:val="000000" w:themeColor="text1"/>
          <w:szCs w:val="21"/>
        </w:rPr>
        <w:t>５　請負代金額の変更があった場合には、保証の額が変更後の業務委託料の１０分の１に達するまで、発注者は、保証の額の増額を請求することができ、受注者は、保証の額の減額を請求することができる。</w:t>
      </w:r>
    </w:p>
    <w:p w14:paraId="47CF056D" w14:textId="77777777" w:rsidR="008302AD" w:rsidRPr="00553A25" w:rsidRDefault="008302AD" w:rsidP="003C1053">
      <w:pPr>
        <w:topLinePunct/>
        <w:spacing w:line="280" w:lineRule="atLeast"/>
        <w:rPr>
          <w:rFonts w:asciiTheme="minorEastAsia" w:eastAsiaTheme="minorEastAsia" w:hAnsiTheme="minorEastAsia"/>
          <w:color w:val="000000" w:themeColor="text1"/>
          <w:sz w:val="22"/>
          <w:szCs w:val="22"/>
        </w:rPr>
      </w:pPr>
    </w:p>
    <w:p w14:paraId="79F94DCA"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（権利義務の譲渡等）</w:t>
      </w:r>
    </w:p>
    <w:p w14:paraId="6C2A3C7C"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４</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受注者は、この契約により生ずる権利又は義務を第三者に譲渡し、又は承継させてはならない。ただし、あらかじめ、発注者の承諾を得た場合は、この限りでない。</w:t>
      </w:r>
    </w:p>
    <w:p w14:paraId="2B5F55DD"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２　</w:t>
      </w:r>
      <w:r w:rsidR="007F15D5" w:rsidRPr="00553A25">
        <w:rPr>
          <w:rFonts w:asciiTheme="minorEastAsia" w:eastAsiaTheme="minorEastAsia" w:hAnsiTheme="minorEastAsia" w:hint="eastAsia"/>
          <w:color w:val="000000" w:themeColor="text1"/>
          <w:sz w:val="22"/>
          <w:szCs w:val="22"/>
        </w:rPr>
        <w:t>受注者は、業務を行う上で得られた記録等を第三者に譲渡し、貸与し、又は質権その他の担保の目的に供してはならない。ただし、あらかじめ、発注者の承諾を得た場合は、この限りでない。</w:t>
      </w:r>
    </w:p>
    <w:p w14:paraId="036DB9A9"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３　</w:t>
      </w:r>
      <w:r w:rsidR="007F15D5" w:rsidRPr="00553A25">
        <w:rPr>
          <w:rFonts w:asciiTheme="minorEastAsia" w:eastAsiaTheme="minorEastAsia" w:hAnsiTheme="minorEastAsia" w:hint="eastAsia"/>
          <w:color w:val="000000" w:themeColor="text1"/>
          <w:sz w:val="22"/>
          <w:szCs w:val="22"/>
        </w:rPr>
        <w:t>受注者が部分払等によってもなお債務の履行に必要な資金が不足することを疎明したときは、発注者は、特段の理由がある場合を除き、受注者の業務委託料債権の譲渡について、第</w:t>
      </w:r>
      <w:r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項ただし書の承諾をしなければならない。</w:t>
      </w:r>
    </w:p>
    <w:p w14:paraId="2378289E"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４　</w:t>
      </w:r>
      <w:r w:rsidR="007F15D5" w:rsidRPr="00553A25">
        <w:rPr>
          <w:rFonts w:asciiTheme="minorEastAsia" w:eastAsiaTheme="minorEastAsia" w:hAnsiTheme="minorEastAsia" w:hint="eastAsia"/>
          <w:color w:val="000000" w:themeColor="text1"/>
          <w:sz w:val="22"/>
          <w:szCs w:val="22"/>
        </w:rPr>
        <w:t>受注者は、前項の規定により、第</w:t>
      </w:r>
      <w:r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項ただし書の承諾を受けた場合は、業務委託料債権の譲渡により得た資金を債務の履行以外に使用してはならず、またその使途を疎明する書類を発注者に提出しなければならない。</w:t>
      </w:r>
    </w:p>
    <w:p w14:paraId="53BAECEB"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（秘密の保持）</w:t>
      </w:r>
    </w:p>
    <w:p w14:paraId="451FE410"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５</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受注者は、業務を行う上で知り得た秘密を漏らしてはならない。</w:t>
      </w:r>
    </w:p>
    <w:p w14:paraId="737D1AD8"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621B53"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受注者は、発注者の承諾なく、この契約を履行する上で得られた工事監理仕様書等（業務を行う上で得られた記録等を含む。）を他人に閲覧させ、複写させ、又は譲渡してはならない。</w:t>
      </w:r>
    </w:p>
    <w:p w14:paraId="217BB2ED"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（一括再委託等の禁止）</w:t>
      </w:r>
    </w:p>
    <w:p w14:paraId="218BFBA7"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６</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受注者は、業務の全部を一括して、又は発注者が工事監理仕様書において指定した部分を第三者に委任してはならない。</w:t>
      </w:r>
    </w:p>
    <w:p w14:paraId="1241E912"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２　</w:t>
      </w:r>
      <w:r w:rsidR="007F15D5" w:rsidRPr="00553A25">
        <w:rPr>
          <w:rFonts w:asciiTheme="minorEastAsia" w:eastAsiaTheme="minorEastAsia" w:hAnsiTheme="minorEastAsia" w:hint="eastAsia"/>
          <w:color w:val="000000" w:themeColor="text1"/>
          <w:sz w:val="22"/>
          <w:szCs w:val="22"/>
        </w:rPr>
        <w:t>受注者は、業務の一部を第三者に委任しようとするときは、あらかじめ、発注者の承諾を得なければならない。ただし、発注者が工事監理仕様書において指定した軽微な部分を</w:t>
      </w:r>
      <w:r w:rsidR="007F15D5" w:rsidRPr="00553A25">
        <w:rPr>
          <w:rFonts w:asciiTheme="minorEastAsia" w:eastAsiaTheme="minorEastAsia" w:hAnsiTheme="minorEastAsia" w:hint="eastAsia"/>
          <w:color w:val="000000" w:themeColor="text1"/>
          <w:sz w:val="22"/>
          <w:szCs w:val="22"/>
        </w:rPr>
        <w:lastRenderedPageBreak/>
        <w:t>委任しようとするときは、この限りでない。</w:t>
      </w:r>
    </w:p>
    <w:p w14:paraId="0597223F"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３　</w:t>
      </w:r>
      <w:r w:rsidR="007F15D5" w:rsidRPr="00553A25">
        <w:rPr>
          <w:rFonts w:asciiTheme="minorEastAsia" w:eastAsiaTheme="minorEastAsia" w:hAnsiTheme="minorEastAsia" w:hint="eastAsia"/>
          <w:color w:val="000000" w:themeColor="text1"/>
          <w:sz w:val="22"/>
          <w:szCs w:val="22"/>
        </w:rPr>
        <w:t>発注者は、受注者に対して、業務の一部を委任した者の商号又は名称その他必要な事項の通知を請求することができる。</w:t>
      </w:r>
    </w:p>
    <w:p w14:paraId="12098209"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（監督員）</w:t>
      </w:r>
    </w:p>
    <w:p w14:paraId="11CE6120"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７</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発注者は、監督員を置いたときは、その氏名を受注者に通知しなければならない。監督員を変更したときも、同様とする。</w:t>
      </w:r>
    </w:p>
    <w:p w14:paraId="3570B189"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２　</w:t>
      </w:r>
      <w:r w:rsidR="007F15D5" w:rsidRPr="00553A25">
        <w:rPr>
          <w:rFonts w:asciiTheme="minorEastAsia" w:eastAsiaTheme="minorEastAsia" w:hAnsiTheme="minorEastAsia" w:hint="eastAsia"/>
          <w:color w:val="000000" w:themeColor="text1"/>
          <w:sz w:val="22"/>
          <w:szCs w:val="22"/>
        </w:rPr>
        <w:t>監督員は、この契約書の他の条項に定めるもの及びこの契約書に基づく発注者の権限とされる事項のうち発注者が必要と認めて監督員に委任したもののほか、工事監理仕様書に定めるところにより、次に掲げる権限を有する。</w:t>
      </w:r>
    </w:p>
    <w:p w14:paraId="3F57B55A" w14:textId="77777777" w:rsidR="007F15D5" w:rsidRPr="00553A25" w:rsidRDefault="008236F6">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（１）</w:t>
      </w:r>
      <w:r w:rsidR="0078113D"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発注者の意図する業務を完成させるための受注者又は受注者の管理技術者に対する業務に関する指示</w:t>
      </w:r>
    </w:p>
    <w:p w14:paraId="22D51CB5" w14:textId="77777777" w:rsidR="007F15D5" w:rsidRPr="00553A25" w:rsidRDefault="008236F6">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78113D"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この契約書及び工事監理仕様書の記載内容に関する受注者の確認の申出又は質問に対する承諾又は回答</w:t>
      </w:r>
    </w:p>
    <w:p w14:paraId="64BB0B84" w14:textId="77777777" w:rsidR="007F15D5" w:rsidRPr="00553A25" w:rsidRDefault="008236F6">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（３）</w:t>
      </w:r>
      <w:r w:rsidR="0078113D"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この契約の履行に関する受注者又は受注者の管理技術者との協議</w:t>
      </w:r>
    </w:p>
    <w:p w14:paraId="76B5B6E5" w14:textId="77777777" w:rsidR="007F15D5" w:rsidRPr="00553A25" w:rsidRDefault="008236F6">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（４）</w:t>
      </w:r>
      <w:r w:rsidR="0078113D"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業務の進捗の確認、工事監理仕様書の記載内容と履行内容との照合その他この契約の履行状況の調査</w:t>
      </w:r>
    </w:p>
    <w:p w14:paraId="34365745"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３　</w:t>
      </w:r>
      <w:r w:rsidR="007F15D5" w:rsidRPr="00553A25">
        <w:rPr>
          <w:rFonts w:asciiTheme="minorEastAsia" w:eastAsiaTheme="minorEastAsia" w:hAnsiTheme="minorEastAsia" w:hint="eastAsia"/>
          <w:color w:val="000000" w:themeColor="text1"/>
          <w:sz w:val="22"/>
          <w:szCs w:val="22"/>
        </w:rPr>
        <w:t>発注者は、</w:t>
      </w:r>
      <w:r w:rsidRPr="00553A25">
        <w:rPr>
          <w:rFonts w:asciiTheme="minorEastAsia" w:eastAsiaTheme="minorEastAsia" w:hAnsiTheme="minorEastAsia" w:hint="eastAsia"/>
          <w:color w:val="000000" w:themeColor="text1"/>
          <w:sz w:val="22"/>
          <w:szCs w:val="22"/>
        </w:rPr>
        <w:t>２</w:t>
      </w:r>
      <w:r w:rsidR="007F15D5" w:rsidRPr="00553A25">
        <w:rPr>
          <w:rFonts w:asciiTheme="minorEastAsia" w:eastAsiaTheme="minorEastAsia" w:hAnsiTheme="minorEastAsia" w:hint="eastAsia"/>
          <w:color w:val="000000" w:themeColor="text1"/>
          <w:sz w:val="22"/>
          <w:szCs w:val="22"/>
        </w:rPr>
        <w:t>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23BEB115"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４　</w:t>
      </w:r>
      <w:r w:rsidR="007F15D5" w:rsidRPr="00553A25">
        <w:rPr>
          <w:rFonts w:asciiTheme="minorEastAsia" w:eastAsiaTheme="minorEastAsia" w:hAnsiTheme="minorEastAsia" w:hint="eastAsia"/>
          <w:color w:val="000000" w:themeColor="text1"/>
          <w:sz w:val="22"/>
          <w:szCs w:val="22"/>
        </w:rPr>
        <w:t>第</w:t>
      </w:r>
      <w:r w:rsidRPr="00553A25">
        <w:rPr>
          <w:rFonts w:asciiTheme="minorEastAsia" w:eastAsiaTheme="minorEastAsia" w:hAnsiTheme="minorEastAsia" w:hint="eastAsia"/>
          <w:color w:val="000000" w:themeColor="text1"/>
          <w:sz w:val="22"/>
          <w:szCs w:val="22"/>
        </w:rPr>
        <w:t>２</w:t>
      </w:r>
      <w:r w:rsidR="007F15D5" w:rsidRPr="00553A25">
        <w:rPr>
          <w:rFonts w:asciiTheme="minorEastAsia" w:eastAsiaTheme="minorEastAsia" w:hAnsiTheme="minorEastAsia" w:hint="eastAsia"/>
          <w:color w:val="000000" w:themeColor="text1"/>
          <w:sz w:val="22"/>
          <w:szCs w:val="22"/>
        </w:rPr>
        <w:t>項の規定に基づく監督員の指示又は承諾は、原則として、書面により行わなければならない。</w:t>
      </w:r>
    </w:p>
    <w:p w14:paraId="659C4340"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５　</w:t>
      </w:r>
      <w:r w:rsidR="007F15D5" w:rsidRPr="00553A25">
        <w:rPr>
          <w:rFonts w:asciiTheme="minorEastAsia" w:eastAsiaTheme="minorEastAsia" w:hAnsiTheme="minorEastAsia" w:hint="eastAsia"/>
          <w:color w:val="000000" w:themeColor="text1"/>
          <w:sz w:val="22"/>
          <w:szCs w:val="22"/>
        </w:rPr>
        <w:t>この契約書に定める書面の提出は、工事監理仕様書に定めるものを除き、監督員を経由して行うものとする。この場合においては、監督員に到達した日をもって発注者に到達したものとみなす。</w:t>
      </w:r>
    </w:p>
    <w:p w14:paraId="36CCD92C"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（管理技術者）</w:t>
      </w:r>
    </w:p>
    <w:p w14:paraId="6BB44E8A"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８</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受注者は、業務の技術上の管理を行う管理技術者を定め、その氏名その他必要な事項を発注者に通知しなければならない。管理技術者を変更したときも、同様とする。</w:t>
      </w:r>
    </w:p>
    <w:p w14:paraId="7F35F100"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２　</w:t>
      </w:r>
      <w:r w:rsidR="007F15D5" w:rsidRPr="00553A25">
        <w:rPr>
          <w:rFonts w:asciiTheme="minorEastAsia" w:eastAsiaTheme="minorEastAsia" w:hAnsiTheme="minorEastAsia" w:hint="eastAsia"/>
          <w:color w:val="000000" w:themeColor="text1"/>
          <w:sz w:val="22"/>
          <w:szCs w:val="22"/>
        </w:rPr>
        <w:t>管理技術者は、この契約の履行に関し、業務の管理及び統轄を行うほか、業務委託料の変更、履行期間の変更、業務委託料の請求及び受領、次条第</w:t>
      </w:r>
      <w:r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項の請求の受理、同条第</w:t>
      </w:r>
      <w:r w:rsidRPr="00553A25">
        <w:rPr>
          <w:rFonts w:asciiTheme="minorEastAsia" w:eastAsiaTheme="minorEastAsia" w:hAnsiTheme="minorEastAsia" w:hint="eastAsia"/>
          <w:color w:val="000000" w:themeColor="text1"/>
          <w:sz w:val="22"/>
          <w:szCs w:val="22"/>
        </w:rPr>
        <w:t>２</w:t>
      </w:r>
      <w:r w:rsidR="007F15D5" w:rsidRPr="00553A25">
        <w:rPr>
          <w:rFonts w:asciiTheme="minorEastAsia" w:eastAsiaTheme="minorEastAsia" w:hAnsiTheme="minorEastAsia" w:hint="eastAsia"/>
          <w:color w:val="000000" w:themeColor="text1"/>
          <w:sz w:val="22"/>
          <w:szCs w:val="22"/>
        </w:rPr>
        <w:t>項の決定及び通知、同条第</w:t>
      </w:r>
      <w:r w:rsidRPr="00553A25">
        <w:rPr>
          <w:rFonts w:asciiTheme="minorEastAsia" w:eastAsiaTheme="minorEastAsia" w:hAnsiTheme="minorEastAsia" w:hint="eastAsia"/>
          <w:color w:val="000000" w:themeColor="text1"/>
          <w:sz w:val="22"/>
          <w:szCs w:val="22"/>
        </w:rPr>
        <w:t>３</w:t>
      </w:r>
      <w:r w:rsidR="007F15D5" w:rsidRPr="00553A25">
        <w:rPr>
          <w:rFonts w:asciiTheme="minorEastAsia" w:eastAsiaTheme="minorEastAsia" w:hAnsiTheme="minorEastAsia" w:hint="eastAsia"/>
          <w:color w:val="000000" w:themeColor="text1"/>
          <w:sz w:val="22"/>
          <w:szCs w:val="22"/>
        </w:rPr>
        <w:t>項の請求、同条第</w:t>
      </w:r>
      <w:r w:rsidRPr="00553A25">
        <w:rPr>
          <w:rFonts w:asciiTheme="minorEastAsia" w:eastAsiaTheme="minorEastAsia" w:hAnsiTheme="minorEastAsia" w:hint="eastAsia"/>
          <w:color w:val="000000" w:themeColor="text1"/>
          <w:sz w:val="22"/>
          <w:szCs w:val="22"/>
        </w:rPr>
        <w:t>４</w:t>
      </w:r>
      <w:r w:rsidR="007F15D5" w:rsidRPr="00553A25">
        <w:rPr>
          <w:rFonts w:asciiTheme="minorEastAsia" w:eastAsiaTheme="minorEastAsia" w:hAnsiTheme="minorEastAsia" w:hint="eastAsia"/>
          <w:color w:val="000000" w:themeColor="text1"/>
          <w:sz w:val="22"/>
          <w:szCs w:val="22"/>
        </w:rPr>
        <w:t>項の通知の受理並びにこの契約の解除に係る権限を除き、この契約に基づく受注者の一切の権限を行使することができる。</w:t>
      </w:r>
    </w:p>
    <w:p w14:paraId="536B8A5B"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３　</w:t>
      </w:r>
      <w:r w:rsidR="007F15D5" w:rsidRPr="00553A25">
        <w:rPr>
          <w:rFonts w:asciiTheme="minorEastAsia" w:eastAsiaTheme="minorEastAsia" w:hAnsiTheme="minorEastAsia" w:hint="eastAsia"/>
          <w:color w:val="000000" w:themeColor="text1"/>
          <w:sz w:val="22"/>
          <w:szCs w:val="22"/>
        </w:rPr>
        <w:t>受注者は、前項の規定にかかわらず、自己の有する権限のうちこれを管理技術者に委任せず自ら行使しようとするものがあるときは、あらかじめ、当該権限の内容を発注者に通知しなければならない。</w:t>
      </w:r>
    </w:p>
    <w:p w14:paraId="5FA79A8D"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（管理技術者等に対する措置請求）</w:t>
      </w:r>
    </w:p>
    <w:p w14:paraId="3BE0F6BA"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９</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発注者は、管理技術者又は受注者の使用人若しくは第</w:t>
      </w:r>
      <w:r w:rsidR="0078113D" w:rsidRPr="00553A25">
        <w:rPr>
          <w:rFonts w:asciiTheme="minorEastAsia" w:eastAsiaTheme="minorEastAsia" w:hAnsiTheme="minorEastAsia" w:hint="eastAsia"/>
          <w:color w:val="000000" w:themeColor="text1"/>
          <w:sz w:val="22"/>
          <w:szCs w:val="22"/>
        </w:rPr>
        <w:t>６</w:t>
      </w:r>
      <w:r w:rsidRPr="00553A25">
        <w:rPr>
          <w:rFonts w:asciiTheme="minorEastAsia" w:eastAsiaTheme="minorEastAsia" w:hAnsiTheme="minorEastAsia" w:hint="eastAsia"/>
          <w:color w:val="000000" w:themeColor="text1"/>
          <w:sz w:val="22"/>
          <w:szCs w:val="22"/>
        </w:rPr>
        <w:t>条第</w:t>
      </w:r>
      <w:r w:rsidR="0078113D" w:rsidRPr="00553A25">
        <w:rPr>
          <w:rFonts w:asciiTheme="minorEastAsia" w:eastAsiaTheme="minorEastAsia" w:hAnsiTheme="minorEastAsia" w:hint="eastAsia"/>
          <w:color w:val="000000" w:themeColor="text1"/>
          <w:sz w:val="22"/>
          <w:szCs w:val="22"/>
        </w:rPr>
        <w:t>２</w:t>
      </w:r>
      <w:r w:rsidRPr="00553A25">
        <w:rPr>
          <w:rFonts w:asciiTheme="minorEastAsia" w:eastAsiaTheme="minorEastAsia" w:hAnsiTheme="minorEastAsia" w:hint="eastAsia"/>
          <w:color w:val="000000" w:themeColor="text1"/>
          <w:sz w:val="22"/>
          <w:szCs w:val="22"/>
        </w:rPr>
        <w:t>項の規定により受注者から業務を委任された者がその業務の実施につき著しく不適当と認められるときは、受注者に対して、その理由を明示した書面により、必要な措置をとるべきことを請求することができる。</w:t>
      </w:r>
    </w:p>
    <w:p w14:paraId="40661FCD"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２　</w:t>
      </w:r>
      <w:r w:rsidR="007F15D5" w:rsidRPr="00553A25">
        <w:rPr>
          <w:rFonts w:asciiTheme="minorEastAsia" w:eastAsiaTheme="minorEastAsia" w:hAnsiTheme="minorEastAsia" w:hint="eastAsia"/>
          <w:color w:val="000000" w:themeColor="text1"/>
          <w:sz w:val="22"/>
          <w:szCs w:val="22"/>
        </w:rPr>
        <w:t>受注者は、前項の規定による請求があったときは、当該請求に係る事項について決定し、その結果を請求を受けた日から</w:t>
      </w:r>
      <w:r w:rsidRPr="00553A25">
        <w:rPr>
          <w:rFonts w:asciiTheme="minorEastAsia" w:eastAsiaTheme="minorEastAsia" w:hAnsiTheme="minorEastAsia" w:hint="eastAsia"/>
          <w:color w:val="000000" w:themeColor="text1"/>
          <w:sz w:val="22"/>
          <w:szCs w:val="22"/>
        </w:rPr>
        <w:t>１０</w:t>
      </w:r>
      <w:r w:rsidR="007F15D5" w:rsidRPr="00553A25">
        <w:rPr>
          <w:rFonts w:asciiTheme="minorEastAsia" w:eastAsiaTheme="minorEastAsia" w:hAnsiTheme="minorEastAsia" w:hint="eastAsia"/>
          <w:color w:val="000000" w:themeColor="text1"/>
          <w:sz w:val="22"/>
          <w:szCs w:val="22"/>
        </w:rPr>
        <w:t>日以内に発注者に通知しなければならない。</w:t>
      </w:r>
    </w:p>
    <w:p w14:paraId="28DEDA55"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３　</w:t>
      </w:r>
      <w:r w:rsidR="007F15D5" w:rsidRPr="00553A25">
        <w:rPr>
          <w:rFonts w:asciiTheme="minorEastAsia" w:eastAsiaTheme="minorEastAsia" w:hAnsiTheme="minorEastAsia" w:hint="eastAsia"/>
          <w:color w:val="000000" w:themeColor="text1"/>
          <w:sz w:val="22"/>
          <w:szCs w:val="22"/>
        </w:rPr>
        <w:t>受注者は、監督員がその職務の執行につき著しく不適当と認められるときは、発注者に対して、その理由を明示した書面により、必要な措置をとるべきことを請求することができる。</w:t>
      </w:r>
    </w:p>
    <w:p w14:paraId="086AC713"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４　</w:t>
      </w:r>
      <w:r w:rsidR="007F15D5" w:rsidRPr="00553A25">
        <w:rPr>
          <w:rFonts w:asciiTheme="minorEastAsia" w:eastAsiaTheme="minorEastAsia" w:hAnsiTheme="minorEastAsia" w:hint="eastAsia"/>
          <w:color w:val="000000" w:themeColor="text1"/>
          <w:sz w:val="22"/>
          <w:szCs w:val="22"/>
        </w:rPr>
        <w:t>発注者は、前項の規定による請求があったときは、当該請求に係る事項について決定し、その結果を請求を受けた日から</w:t>
      </w:r>
      <w:r w:rsidRPr="00553A25">
        <w:rPr>
          <w:rFonts w:asciiTheme="minorEastAsia" w:eastAsiaTheme="minorEastAsia" w:hAnsiTheme="minorEastAsia" w:hint="eastAsia"/>
          <w:color w:val="000000" w:themeColor="text1"/>
          <w:sz w:val="22"/>
          <w:szCs w:val="22"/>
        </w:rPr>
        <w:t>１０</w:t>
      </w:r>
      <w:r w:rsidR="007F15D5" w:rsidRPr="00553A25">
        <w:rPr>
          <w:rFonts w:asciiTheme="minorEastAsia" w:eastAsiaTheme="minorEastAsia" w:hAnsiTheme="minorEastAsia" w:hint="eastAsia"/>
          <w:color w:val="000000" w:themeColor="text1"/>
          <w:sz w:val="22"/>
          <w:szCs w:val="22"/>
        </w:rPr>
        <w:t>日以内に受注者に通知しなければならない。</w:t>
      </w:r>
    </w:p>
    <w:p w14:paraId="0363CF5D"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（履行報告）</w:t>
      </w:r>
    </w:p>
    <w:p w14:paraId="2716E3C0"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lastRenderedPageBreak/>
        <w:t>第</w:t>
      </w:r>
      <w:r w:rsidR="0078113D" w:rsidRPr="00553A25">
        <w:rPr>
          <w:rFonts w:asciiTheme="minorEastAsia" w:eastAsiaTheme="minorEastAsia" w:hAnsiTheme="minorEastAsia" w:hint="eastAsia"/>
          <w:color w:val="000000" w:themeColor="text1"/>
          <w:sz w:val="22"/>
          <w:szCs w:val="22"/>
        </w:rPr>
        <w:t>１０</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受注者は、工事監理仕様書に定めるところにより、この契約の履行について発注者に報告しなければならない。</w:t>
      </w:r>
    </w:p>
    <w:p w14:paraId="342C02BC"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（貸与品等）</w:t>
      </w:r>
    </w:p>
    <w:p w14:paraId="1771B2CD"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１１</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発注者が受注者に貸与し、又は支給する図面その他業務に必要な物品等（以下「貸与品等」という。）の品名、数量等、引渡場所及び引渡時期は、工事監理仕様書に定めるところによる。</w:t>
      </w:r>
    </w:p>
    <w:p w14:paraId="7FE52767"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２　</w:t>
      </w:r>
      <w:r w:rsidR="007F15D5" w:rsidRPr="00553A25">
        <w:rPr>
          <w:rFonts w:asciiTheme="minorEastAsia" w:eastAsiaTheme="minorEastAsia" w:hAnsiTheme="minorEastAsia" w:hint="eastAsia"/>
          <w:color w:val="000000" w:themeColor="text1"/>
          <w:sz w:val="22"/>
          <w:szCs w:val="22"/>
        </w:rPr>
        <w:t>受注者は、貸与品等の引渡しを受けたときは、引渡しの日から</w:t>
      </w:r>
      <w:r w:rsidRPr="00553A25">
        <w:rPr>
          <w:rFonts w:asciiTheme="minorEastAsia" w:eastAsiaTheme="minorEastAsia" w:hAnsiTheme="minorEastAsia" w:hint="eastAsia"/>
          <w:color w:val="000000" w:themeColor="text1"/>
          <w:sz w:val="22"/>
          <w:szCs w:val="22"/>
        </w:rPr>
        <w:t>７</w:t>
      </w:r>
      <w:r w:rsidR="007F15D5" w:rsidRPr="00553A25">
        <w:rPr>
          <w:rFonts w:asciiTheme="minorEastAsia" w:eastAsiaTheme="minorEastAsia" w:hAnsiTheme="minorEastAsia" w:hint="eastAsia"/>
          <w:color w:val="000000" w:themeColor="text1"/>
          <w:sz w:val="22"/>
          <w:szCs w:val="22"/>
        </w:rPr>
        <w:t>日以内に、発注者に受領書又は借用書を提出しなければならない。</w:t>
      </w:r>
    </w:p>
    <w:p w14:paraId="15259ED2"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３　</w:t>
      </w:r>
      <w:r w:rsidR="007F15D5" w:rsidRPr="00553A25">
        <w:rPr>
          <w:rFonts w:asciiTheme="minorEastAsia" w:eastAsiaTheme="minorEastAsia" w:hAnsiTheme="minorEastAsia" w:hint="eastAsia"/>
          <w:color w:val="000000" w:themeColor="text1"/>
          <w:sz w:val="22"/>
          <w:szCs w:val="22"/>
        </w:rPr>
        <w:t>受注者は、貸与品等を善良な管理者の注意をもって管理しなければならない。</w:t>
      </w:r>
    </w:p>
    <w:p w14:paraId="5F4A9044"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４　</w:t>
      </w:r>
      <w:r w:rsidR="007F15D5" w:rsidRPr="00553A25">
        <w:rPr>
          <w:rFonts w:asciiTheme="minorEastAsia" w:eastAsiaTheme="minorEastAsia" w:hAnsiTheme="minorEastAsia" w:hint="eastAsia"/>
          <w:color w:val="000000" w:themeColor="text1"/>
          <w:sz w:val="22"/>
          <w:szCs w:val="22"/>
        </w:rPr>
        <w:t>受注者は、工事監理仕様書に定めるところにより、業務の完了、工事監理仕様書の変更等によって不用となった貸与品等を発注者に返還しなければならない。</w:t>
      </w:r>
    </w:p>
    <w:p w14:paraId="4A8D6076"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５　</w:t>
      </w:r>
      <w:r w:rsidR="007F15D5" w:rsidRPr="00553A25">
        <w:rPr>
          <w:rFonts w:asciiTheme="minorEastAsia" w:eastAsiaTheme="minorEastAsia" w:hAnsiTheme="minorEastAsia" w:hint="eastAsia"/>
          <w:color w:val="000000" w:themeColor="text1"/>
          <w:sz w:val="22"/>
          <w:szCs w:val="22"/>
        </w:rPr>
        <w:t>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2CBA6DF4"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（工事監理仕様書と業務内容が一致しない場合の履行責任）</w:t>
      </w:r>
    </w:p>
    <w:p w14:paraId="0718F060"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１２</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受注者は、業務の内容が工事監理仕様書又は発注者の指示若しくは発注者と受注者との</w:t>
      </w:r>
      <w:r w:rsidR="008236F6" w:rsidRPr="00553A25">
        <w:rPr>
          <w:rFonts w:asciiTheme="minorEastAsia" w:eastAsiaTheme="minorEastAsia" w:hAnsiTheme="minorEastAsia" w:hint="eastAsia"/>
          <w:color w:val="000000" w:themeColor="text1"/>
          <w:sz w:val="22"/>
          <w:szCs w:val="22"/>
        </w:rPr>
        <w:t>協議</w:t>
      </w:r>
      <w:r w:rsidRPr="00553A25">
        <w:rPr>
          <w:rFonts w:asciiTheme="minorEastAsia" w:eastAsiaTheme="minorEastAsia" w:hAnsiTheme="minorEastAsia" w:hint="eastAsia"/>
          <w:color w:val="000000" w:themeColor="text1"/>
          <w:sz w:val="22"/>
          <w:szCs w:val="22"/>
        </w:rPr>
        <w:t>の内容に適合しない場合において、監督員がその履行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62CA5855"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（条件変更等）</w:t>
      </w:r>
    </w:p>
    <w:p w14:paraId="07AB9D55"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１３</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受注者は、業務を行うに当たり、次の各号のいずれかに該当する事実を発見したときは、その旨を直ちに発注者に通知し、その確認を請求しなければならない。</w:t>
      </w:r>
    </w:p>
    <w:p w14:paraId="5DBF814C" w14:textId="77777777" w:rsidR="007F15D5" w:rsidRPr="00553A25" w:rsidRDefault="008236F6">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（１）</w:t>
      </w:r>
      <w:r w:rsidR="0078113D"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仕様書、現場説明書及びこれらの図書に係る質問回答書並びに現場説明に対する質問回答書が一致しないこと（これらの優先順位が定められている場合を除く。）。</w:t>
      </w:r>
    </w:p>
    <w:p w14:paraId="16D01C06" w14:textId="77777777" w:rsidR="007F15D5" w:rsidRPr="00553A25" w:rsidRDefault="008236F6">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78113D"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工事監理仕様書に誤謬又は脱漏があること。</w:t>
      </w:r>
    </w:p>
    <w:p w14:paraId="48CFDCBC" w14:textId="77777777" w:rsidR="007F15D5" w:rsidRPr="00553A25" w:rsidRDefault="008236F6">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（３）</w:t>
      </w:r>
      <w:r w:rsidR="0078113D"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工事監理仕様書の表示が明確でないこと。</w:t>
      </w:r>
    </w:p>
    <w:p w14:paraId="6953E7DE" w14:textId="77777777" w:rsidR="007F15D5" w:rsidRPr="00553A25" w:rsidRDefault="008236F6">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（４）</w:t>
      </w:r>
      <w:r w:rsidR="0078113D"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履行上の制約等工事監理仕様書に示された自然的又は人為的な履行条件</w:t>
      </w:r>
      <w:r w:rsidR="00D066F0" w:rsidRPr="00553A25">
        <w:rPr>
          <w:rFonts w:asciiTheme="minorEastAsia" w:eastAsiaTheme="minorEastAsia" w:hAnsiTheme="minorEastAsia" w:hint="eastAsia"/>
          <w:color w:val="000000" w:themeColor="text1"/>
          <w:sz w:val="22"/>
          <w:szCs w:val="22"/>
        </w:rPr>
        <w:t>が実際と</w:t>
      </w:r>
      <w:r w:rsidR="007F15D5" w:rsidRPr="00553A25">
        <w:rPr>
          <w:rFonts w:asciiTheme="minorEastAsia" w:eastAsiaTheme="minorEastAsia" w:hAnsiTheme="minorEastAsia" w:hint="eastAsia"/>
          <w:color w:val="000000" w:themeColor="text1"/>
          <w:sz w:val="22"/>
          <w:szCs w:val="22"/>
        </w:rPr>
        <w:t>相違すること。</w:t>
      </w:r>
    </w:p>
    <w:p w14:paraId="52F32C1A" w14:textId="77777777" w:rsidR="007F15D5" w:rsidRPr="00553A25" w:rsidRDefault="008236F6">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（５）</w:t>
      </w:r>
      <w:r w:rsidR="0078113D"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工事監理仕様書に明示されていない履行条件について予期することのできない特別な状態が生じたこと。</w:t>
      </w:r>
    </w:p>
    <w:p w14:paraId="55EFD655"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２　</w:t>
      </w:r>
      <w:r w:rsidR="007F15D5" w:rsidRPr="00553A25">
        <w:rPr>
          <w:rFonts w:asciiTheme="minorEastAsia" w:eastAsiaTheme="minorEastAsia" w:hAnsiTheme="minorEastAsia" w:hint="eastAsia"/>
          <w:color w:val="000000" w:themeColor="text1"/>
          <w:sz w:val="22"/>
          <w:szCs w:val="22"/>
        </w:rPr>
        <w:t>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6CFE6281"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３　</w:t>
      </w:r>
      <w:r w:rsidR="007F15D5" w:rsidRPr="00553A25">
        <w:rPr>
          <w:rFonts w:asciiTheme="minorEastAsia" w:eastAsiaTheme="minorEastAsia" w:hAnsiTheme="minorEastAsia" w:hint="eastAsia"/>
          <w:color w:val="000000" w:themeColor="text1"/>
          <w:sz w:val="22"/>
          <w:szCs w:val="22"/>
        </w:rPr>
        <w:t>発注者は、受注者の意見を聴いて、調査の結果（これに対してとるべき措置を指示する必要があるときは、当該指示を含む。）をとりまとめ、調査の終了後</w:t>
      </w:r>
      <w:r w:rsidRPr="00553A25">
        <w:rPr>
          <w:rFonts w:asciiTheme="minorEastAsia" w:eastAsiaTheme="minorEastAsia" w:hAnsiTheme="minorEastAsia" w:hint="eastAsia"/>
          <w:color w:val="000000" w:themeColor="text1"/>
          <w:sz w:val="22"/>
          <w:szCs w:val="22"/>
        </w:rPr>
        <w:t>１４</w:t>
      </w:r>
      <w:r w:rsidR="007F15D5" w:rsidRPr="00553A25">
        <w:rPr>
          <w:rFonts w:asciiTheme="minorEastAsia" w:eastAsiaTheme="minorEastAsia" w:hAnsiTheme="minorEastAsia" w:hint="eastAsia"/>
          <w:color w:val="000000" w:themeColor="text1"/>
          <w:sz w:val="22"/>
          <w:szCs w:val="22"/>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7615D0B7"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４　</w:t>
      </w:r>
      <w:r w:rsidR="007F15D5" w:rsidRPr="00553A25">
        <w:rPr>
          <w:rFonts w:asciiTheme="minorEastAsia" w:eastAsiaTheme="minorEastAsia" w:hAnsiTheme="minorEastAsia" w:hint="eastAsia"/>
          <w:color w:val="000000" w:themeColor="text1"/>
          <w:sz w:val="22"/>
          <w:szCs w:val="22"/>
        </w:rPr>
        <w:t>前項の調査の結果により第</w:t>
      </w:r>
      <w:r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項各号に掲げる事実が確認された場合において、必要があると認められるときは、発注者は、工事監理仕様書の訂正又は変更を行わなければならない。</w:t>
      </w:r>
    </w:p>
    <w:p w14:paraId="3DF50560"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５　</w:t>
      </w:r>
      <w:r w:rsidR="007F15D5" w:rsidRPr="00553A25">
        <w:rPr>
          <w:rFonts w:asciiTheme="minorEastAsia" w:eastAsiaTheme="minorEastAsia" w:hAnsiTheme="minorEastAsia" w:hint="eastAsia"/>
          <w:color w:val="000000" w:themeColor="text1"/>
          <w:sz w:val="22"/>
          <w:szCs w:val="22"/>
        </w:rPr>
        <w:t>前項の規定により工事監理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7BDC0851"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（工事監理仕様書等の変更）</w:t>
      </w:r>
    </w:p>
    <w:p w14:paraId="43380077"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lastRenderedPageBreak/>
        <w:t>第</w:t>
      </w:r>
      <w:r w:rsidR="0078113D" w:rsidRPr="00553A25">
        <w:rPr>
          <w:rFonts w:asciiTheme="minorEastAsia" w:eastAsiaTheme="minorEastAsia" w:hAnsiTheme="minorEastAsia" w:hint="eastAsia"/>
          <w:color w:val="000000" w:themeColor="text1"/>
          <w:sz w:val="22"/>
          <w:szCs w:val="22"/>
        </w:rPr>
        <w:t>１４</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発注者は、前条第</w:t>
      </w:r>
      <w:r w:rsidR="0078113D" w:rsidRPr="00553A25">
        <w:rPr>
          <w:rFonts w:asciiTheme="minorEastAsia" w:eastAsiaTheme="minorEastAsia" w:hAnsiTheme="minorEastAsia" w:hint="eastAsia"/>
          <w:color w:val="000000" w:themeColor="text1"/>
          <w:sz w:val="22"/>
          <w:szCs w:val="22"/>
        </w:rPr>
        <w:t>４</w:t>
      </w:r>
      <w:r w:rsidRPr="00553A25">
        <w:rPr>
          <w:rFonts w:asciiTheme="minorEastAsia" w:eastAsiaTheme="minorEastAsia" w:hAnsiTheme="minorEastAsia" w:hint="eastAsia"/>
          <w:color w:val="000000" w:themeColor="text1"/>
          <w:sz w:val="22"/>
          <w:szCs w:val="22"/>
        </w:rPr>
        <w:t>項の規定によるほか、必要があると認めるときは、工事監理仕様書又は業務に関する指示（以下この条及び第</w:t>
      </w:r>
      <w:r w:rsidR="0078113D" w:rsidRPr="00553A25">
        <w:rPr>
          <w:rFonts w:asciiTheme="minorEastAsia" w:eastAsiaTheme="minorEastAsia" w:hAnsiTheme="minorEastAsia" w:hint="eastAsia"/>
          <w:color w:val="000000" w:themeColor="text1"/>
          <w:sz w:val="22"/>
          <w:szCs w:val="22"/>
        </w:rPr>
        <w:t>１６</w:t>
      </w:r>
      <w:r w:rsidRPr="00553A25">
        <w:rPr>
          <w:rFonts w:asciiTheme="minorEastAsia" w:eastAsiaTheme="minorEastAsia" w:hAnsiTheme="minorEastAsia" w:hint="eastAsia"/>
          <w:color w:val="000000" w:themeColor="text1"/>
          <w:sz w:val="22"/>
          <w:szCs w:val="22"/>
        </w:rPr>
        <w:t>条において「工事監理仕様書等」という。）の変更内容を受注者に通知して、工事監理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5676A494"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（業務の中止）</w:t>
      </w:r>
    </w:p>
    <w:p w14:paraId="2094A952"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１５</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発注者は、必要があると認めるときは、業務の中止内容を受注者に通知して、業務の全部又は一部を一時中止させることができる。</w:t>
      </w:r>
    </w:p>
    <w:p w14:paraId="02306351"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２　</w:t>
      </w:r>
      <w:r w:rsidR="007F15D5" w:rsidRPr="00553A25">
        <w:rPr>
          <w:rFonts w:asciiTheme="minorEastAsia" w:eastAsiaTheme="minorEastAsia" w:hAnsiTheme="minorEastAsia" w:hint="eastAsia"/>
          <w:color w:val="000000" w:themeColor="text1"/>
          <w:sz w:val="22"/>
          <w:szCs w:val="22"/>
        </w:rPr>
        <w:t>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155EDA91"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（業務に係る受注者の提案）</w:t>
      </w:r>
    </w:p>
    <w:p w14:paraId="72F3B2BC"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１６</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は、工事監理仕様書等について、技術的又は経済的に優れた代替方法その他改良事項を発見し、又は発案したときは、発注者に対して、当該発見又は発案に基づき工事監理仕様書等の変更を提案することができる。</w:t>
      </w:r>
    </w:p>
    <w:p w14:paraId="0A1CC0C6"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２　</w:t>
      </w:r>
      <w:r w:rsidR="007F15D5" w:rsidRPr="00553A25">
        <w:rPr>
          <w:rFonts w:asciiTheme="minorEastAsia" w:eastAsiaTheme="minorEastAsia" w:hAnsiTheme="minorEastAsia" w:hint="eastAsia"/>
          <w:color w:val="000000" w:themeColor="text1"/>
          <w:sz w:val="22"/>
          <w:szCs w:val="22"/>
        </w:rPr>
        <w:t>発注者は、前項に規定する受注者の提案を受けた場合において、必要があると認めるときは、工事監理仕様書等の変更を受注者に通知するものとする。</w:t>
      </w:r>
    </w:p>
    <w:p w14:paraId="0C1C23C1"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３　</w:t>
      </w:r>
      <w:r w:rsidR="007F15D5" w:rsidRPr="00553A25">
        <w:rPr>
          <w:rFonts w:asciiTheme="minorEastAsia" w:eastAsiaTheme="minorEastAsia" w:hAnsiTheme="minorEastAsia" w:hint="eastAsia"/>
          <w:color w:val="000000" w:themeColor="text1"/>
          <w:sz w:val="22"/>
          <w:szCs w:val="22"/>
        </w:rPr>
        <w:t>発注者は、前項の規定により工事監理仕様書等が変更された場合において、必要があると認められるときは、履行期間又は業務委託料を変更しなければならない。</w:t>
      </w:r>
    </w:p>
    <w:p w14:paraId="2E9462F4"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（適正な履行期間の設定）</w:t>
      </w:r>
    </w:p>
    <w:p w14:paraId="0DA4FB31"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１６</w:t>
      </w:r>
      <w:r w:rsidRPr="00553A25">
        <w:rPr>
          <w:rFonts w:asciiTheme="minorEastAsia" w:eastAsiaTheme="minorEastAsia" w:hAnsiTheme="minorEastAsia" w:hint="eastAsia"/>
          <w:color w:val="000000" w:themeColor="text1"/>
          <w:sz w:val="22"/>
          <w:szCs w:val="22"/>
        </w:rPr>
        <w:t>条の</w:t>
      </w:r>
      <w:r w:rsidR="0078113D" w:rsidRPr="00553A25">
        <w:rPr>
          <w:rFonts w:asciiTheme="minorEastAsia" w:eastAsiaTheme="minorEastAsia" w:hAnsiTheme="minorEastAsia" w:hint="eastAsia"/>
          <w:color w:val="000000" w:themeColor="text1"/>
          <w:sz w:val="22"/>
          <w:szCs w:val="22"/>
        </w:rPr>
        <w:t xml:space="preserve">２　</w:t>
      </w:r>
      <w:r w:rsidRPr="00553A25">
        <w:rPr>
          <w:rFonts w:asciiTheme="minorEastAsia" w:eastAsiaTheme="minorEastAsia" w:hAnsiTheme="minorEastAsia" w:hint="eastAsia"/>
          <w:color w:val="000000" w:themeColor="text1"/>
          <w:sz w:val="22"/>
          <w:szCs w:val="22"/>
        </w:rPr>
        <w:t>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0D454465"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（受注者の請求による履行期間の延長）</w:t>
      </w:r>
    </w:p>
    <w:p w14:paraId="355D9602"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１７</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受注者は、その責めに帰すことができない事由により履行期間内に業務を完了することができないときは、その理由を明示した書面により発注者に履行期間の延長変更を請求することができる。</w:t>
      </w:r>
    </w:p>
    <w:p w14:paraId="625090DC"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２　</w:t>
      </w:r>
      <w:r w:rsidR="007F15D5" w:rsidRPr="00553A25">
        <w:rPr>
          <w:rFonts w:asciiTheme="minorEastAsia" w:eastAsiaTheme="minorEastAsia" w:hAnsiTheme="minorEastAsia" w:hint="eastAsia"/>
          <w:color w:val="000000" w:themeColor="text1"/>
          <w:sz w:val="22"/>
          <w:szCs w:val="22"/>
        </w:rPr>
        <w:t>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47D2225C"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（発注者の請求による履行期間の短縮等）</w:t>
      </w:r>
    </w:p>
    <w:p w14:paraId="637D067A"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１８</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発注者は、特別の理由により履行期間を短縮する必要があるときは、履行期間の短縮変更を受注者に請求することができる。</w:t>
      </w:r>
    </w:p>
    <w:p w14:paraId="4E6E551B"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２　</w:t>
      </w:r>
      <w:r w:rsidR="007F15D5" w:rsidRPr="00553A25">
        <w:rPr>
          <w:rFonts w:asciiTheme="minorEastAsia" w:eastAsiaTheme="minorEastAsia" w:hAnsiTheme="minorEastAsia" w:hint="eastAsia"/>
          <w:color w:val="000000" w:themeColor="text1"/>
          <w:sz w:val="22"/>
          <w:szCs w:val="22"/>
        </w:rPr>
        <w:t>発注者は、前項の場合において、必要があると認められるときは業務委託料を変更し、又は受注者に損害を及ぼしたときは必要な費用を負担しなければならない。</w:t>
      </w:r>
    </w:p>
    <w:p w14:paraId="79C3BE07"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（履行期間の変更方法）</w:t>
      </w:r>
    </w:p>
    <w:p w14:paraId="655E0ED9"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１９</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履行期間の変更については、発注者と受注者とが協議して定める。ただし、協議開始の日から</w:t>
      </w:r>
      <w:r w:rsidR="0078113D" w:rsidRPr="00553A25">
        <w:rPr>
          <w:rFonts w:asciiTheme="minorEastAsia" w:eastAsiaTheme="minorEastAsia" w:hAnsiTheme="minorEastAsia" w:hint="eastAsia"/>
          <w:color w:val="000000" w:themeColor="text1"/>
          <w:sz w:val="22"/>
          <w:szCs w:val="22"/>
        </w:rPr>
        <w:t>１４</w:t>
      </w:r>
      <w:r w:rsidRPr="00553A25">
        <w:rPr>
          <w:rFonts w:asciiTheme="minorEastAsia" w:eastAsiaTheme="minorEastAsia" w:hAnsiTheme="minorEastAsia" w:hint="eastAsia"/>
          <w:color w:val="000000" w:themeColor="text1"/>
          <w:sz w:val="22"/>
          <w:szCs w:val="22"/>
        </w:rPr>
        <w:t>日以内に協議が整わない場合には、発注者が定め、受注者に通知する。</w:t>
      </w:r>
    </w:p>
    <w:p w14:paraId="646C81DB"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２　</w:t>
      </w:r>
      <w:r w:rsidR="007F15D5" w:rsidRPr="00553A25">
        <w:rPr>
          <w:rFonts w:asciiTheme="minorEastAsia" w:eastAsiaTheme="minorEastAsia" w:hAnsiTheme="minorEastAsia" w:hint="eastAsia"/>
          <w:color w:val="000000" w:themeColor="text1"/>
          <w:sz w:val="22"/>
          <w:szCs w:val="22"/>
        </w:rPr>
        <w:t>前項の協議開始の日については、発注者が受注者の意見を聴いて定め、受注者に通知するものとする。ただし、発注者が履行期間の変更事由が生じた日（第</w:t>
      </w:r>
      <w:r w:rsidRPr="00553A25">
        <w:rPr>
          <w:rFonts w:asciiTheme="minorEastAsia" w:eastAsiaTheme="minorEastAsia" w:hAnsiTheme="minorEastAsia" w:hint="eastAsia"/>
          <w:color w:val="000000" w:themeColor="text1"/>
          <w:sz w:val="22"/>
          <w:szCs w:val="22"/>
        </w:rPr>
        <w:t>１７</w:t>
      </w:r>
      <w:r w:rsidR="007F15D5" w:rsidRPr="00553A25">
        <w:rPr>
          <w:rFonts w:asciiTheme="minorEastAsia" w:eastAsiaTheme="minorEastAsia" w:hAnsiTheme="minorEastAsia" w:hint="eastAsia"/>
          <w:color w:val="000000" w:themeColor="text1"/>
          <w:sz w:val="22"/>
          <w:szCs w:val="22"/>
        </w:rPr>
        <w:t>条の場合にあっては発注者が履行期間の変更の請求を受けた日、前条の場合にあっては受注者が履行期間の変更の請求を受けた日）から</w:t>
      </w:r>
      <w:r w:rsidRPr="00553A25">
        <w:rPr>
          <w:rFonts w:asciiTheme="minorEastAsia" w:eastAsiaTheme="minorEastAsia" w:hAnsiTheme="minorEastAsia" w:hint="eastAsia"/>
          <w:color w:val="000000" w:themeColor="text1"/>
          <w:sz w:val="22"/>
          <w:szCs w:val="22"/>
        </w:rPr>
        <w:t>７</w:t>
      </w:r>
      <w:r w:rsidR="007F15D5" w:rsidRPr="00553A25">
        <w:rPr>
          <w:rFonts w:asciiTheme="minorEastAsia" w:eastAsiaTheme="minorEastAsia" w:hAnsiTheme="minorEastAsia" w:hint="eastAsia"/>
          <w:color w:val="000000" w:themeColor="text1"/>
          <w:sz w:val="22"/>
          <w:szCs w:val="22"/>
        </w:rPr>
        <w:t>日以内に</w:t>
      </w:r>
      <w:r w:rsidR="008236F6" w:rsidRPr="00553A25">
        <w:rPr>
          <w:rFonts w:asciiTheme="minorEastAsia" w:eastAsiaTheme="minorEastAsia" w:hAnsiTheme="minorEastAsia" w:hint="eastAsia"/>
          <w:color w:val="000000" w:themeColor="text1"/>
          <w:sz w:val="22"/>
          <w:szCs w:val="22"/>
        </w:rPr>
        <w:t>協議</w:t>
      </w:r>
      <w:r w:rsidR="007F15D5" w:rsidRPr="00553A25">
        <w:rPr>
          <w:rFonts w:asciiTheme="minorEastAsia" w:eastAsiaTheme="minorEastAsia" w:hAnsiTheme="minorEastAsia" w:hint="eastAsia"/>
          <w:color w:val="000000" w:themeColor="text1"/>
          <w:sz w:val="22"/>
          <w:szCs w:val="22"/>
        </w:rPr>
        <w:t>開始の日を通知しない場合には、受注者は、協議開始の日を定め、発注者に通知することができる。</w:t>
      </w:r>
    </w:p>
    <w:p w14:paraId="31BEA565"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（業務委託料の変更方法等）</w:t>
      </w:r>
    </w:p>
    <w:p w14:paraId="79DBF0AD"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２０</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業務委託料の変更については、発注者と受注者とが協議して定める。ただし、協</w:t>
      </w:r>
      <w:r w:rsidRPr="00553A25">
        <w:rPr>
          <w:rFonts w:asciiTheme="minorEastAsia" w:eastAsiaTheme="minorEastAsia" w:hAnsiTheme="minorEastAsia" w:hint="eastAsia"/>
          <w:color w:val="000000" w:themeColor="text1"/>
          <w:sz w:val="22"/>
          <w:szCs w:val="22"/>
        </w:rPr>
        <w:lastRenderedPageBreak/>
        <w:t>議開始の日から</w:t>
      </w:r>
      <w:r w:rsidR="0078113D" w:rsidRPr="00553A25">
        <w:rPr>
          <w:rFonts w:asciiTheme="minorEastAsia" w:eastAsiaTheme="minorEastAsia" w:hAnsiTheme="minorEastAsia" w:hint="eastAsia"/>
          <w:color w:val="000000" w:themeColor="text1"/>
          <w:sz w:val="22"/>
          <w:szCs w:val="22"/>
        </w:rPr>
        <w:t>１４</w:t>
      </w:r>
      <w:r w:rsidRPr="00553A25">
        <w:rPr>
          <w:rFonts w:asciiTheme="minorEastAsia" w:eastAsiaTheme="minorEastAsia" w:hAnsiTheme="minorEastAsia" w:hint="eastAsia"/>
          <w:color w:val="000000" w:themeColor="text1"/>
          <w:sz w:val="22"/>
          <w:szCs w:val="22"/>
        </w:rPr>
        <w:t>日以内に協議が整わない場合には、発注者が定め、受注者に通知する。</w:t>
      </w:r>
    </w:p>
    <w:p w14:paraId="05AD06A6"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２　</w:t>
      </w:r>
      <w:r w:rsidR="007F15D5" w:rsidRPr="00553A25">
        <w:rPr>
          <w:rFonts w:asciiTheme="minorEastAsia" w:eastAsiaTheme="minorEastAsia" w:hAnsiTheme="minorEastAsia" w:hint="eastAsia"/>
          <w:color w:val="000000" w:themeColor="text1"/>
          <w:sz w:val="22"/>
          <w:szCs w:val="22"/>
        </w:rPr>
        <w:t>前項の協議開始の日については、発注者が受注者の意見を聴いて定め、受注者に通知するものとする。ただし、発注者が業務委託料の変更事由が生じた日から</w:t>
      </w:r>
      <w:r w:rsidRPr="00553A25">
        <w:rPr>
          <w:rFonts w:asciiTheme="minorEastAsia" w:eastAsiaTheme="minorEastAsia" w:hAnsiTheme="minorEastAsia" w:hint="eastAsia"/>
          <w:color w:val="000000" w:themeColor="text1"/>
          <w:sz w:val="22"/>
          <w:szCs w:val="22"/>
        </w:rPr>
        <w:t>７</w:t>
      </w:r>
      <w:r w:rsidR="007F15D5" w:rsidRPr="00553A25">
        <w:rPr>
          <w:rFonts w:asciiTheme="minorEastAsia" w:eastAsiaTheme="minorEastAsia" w:hAnsiTheme="minorEastAsia" w:hint="eastAsia"/>
          <w:color w:val="000000" w:themeColor="text1"/>
          <w:sz w:val="22"/>
          <w:szCs w:val="22"/>
        </w:rPr>
        <w:t>日以内に協議開始の日を通知しない場合には、受注者は、協議開始の日を定め、発注者に通知することができる。</w:t>
      </w:r>
    </w:p>
    <w:p w14:paraId="59E4D410"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３　</w:t>
      </w:r>
      <w:r w:rsidR="007F15D5" w:rsidRPr="00553A25">
        <w:rPr>
          <w:rFonts w:asciiTheme="minorEastAsia" w:eastAsiaTheme="minorEastAsia" w:hAnsiTheme="minorEastAsia" w:hint="eastAsia"/>
          <w:color w:val="000000" w:themeColor="text1"/>
          <w:sz w:val="22"/>
          <w:szCs w:val="22"/>
        </w:rPr>
        <w:t>この契約書の規定により、受注者が増加費用を必要とした場合又は損害を受けた場合に発注者が負担する必要な費用の額については、発注者と受注者とが協議して定める。</w:t>
      </w:r>
    </w:p>
    <w:p w14:paraId="3AA847C6"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（一般的損害）</w:t>
      </w:r>
    </w:p>
    <w:p w14:paraId="64D6483A"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２１</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業務完了の前に、業務を行うにつき生じた損害（次条第</w:t>
      </w:r>
      <w:r w:rsidR="0078113D" w:rsidRPr="00553A25">
        <w:rPr>
          <w:rFonts w:asciiTheme="minorEastAsia" w:eastAsiaTheme="minorEastAsia" w:hAnsiTheme="minorEastAsia" w:hint="eastAsia"/>
          <w:color w:val="000000" w:themeColor="text1"/>
          <w:sz w:val="22"/>
          <w:szCs w:val="22"/>
        </w:rPr>
        <w:t>１</w:t>
      </w:r>
      <w:r w:rsidRPr="00553A25">
        <w:rPr>
          <w:rFonts w:asciiTheme="minorEastAsia" w:eastAsiaTheme="minorEastAsia" w:hAnsiTheme="minorEastAsia" w:hint="eastAsia"/>
          <w:color w:val="000000" w:themeColor="text1"/>
          <w:sz w:val="22"/>
          <w:szCs w:val="22"/>
        </w:rPr>
        <w:t>項又は第</w:t>
      </w:r>
      <w:r w:rsidR="0078113D" w:rsidRPr="00553A25">
        <w:rPr>
          <w:rFonts w:asciiTheme="minorEastAsia" w:eastAsiaTheme="minorEastAsia" w:hAnsiTheme="minorEastAsia" w:hint="eastAsia"/>
          <w:color w:val="000000" w:themeColor="text1"/>
          <w:sz w:val="22"/>
          <w:szCs w:val="22"/>
        </w:rPr>
        <w:t>２</w:t>
      </w:r>
      <w:r w:rsidRPr="00553A25">
        <w:rPr>
          <w:rFonts w:asciiTheme="minorEastAsia" w:eastAsiaTheme="minorEastAsia" w:hAnsiTheme="minorEastAsia" w:hint="eastAsia"/>
          <w:color w:val="000000" w:themeColor="text1"/>
          <w:sz w:val="22"/>
          <w:szCs w:val="22"/>
        </w:rPr>
        <w:t>項に規定する損害を除く。）については、受注者がその費用を負担する。ただし、その損害（工事監理仕様書に定めるところにより付された保険によりてん補された部分を除く。）のうち発注者の責めに帰すべき事由により生じたものについては、発注者が負担する。</w:t>
      </w:r>
    </w:p>
    <w:p w14:paraId="0B9DB5FC"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（第三者に及ぼした損害）</w:t>
      </w:r>
    </w:p>
    <w:p w14:paraId="3C5B4104"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２２</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業務を行うにつき第三者に及ぼした損害について、当該第三者に対して損害の賠償を行わなければならないときは、受注者がその賠償額を負担する。</w:t>
      </w:r>
    </w:p>
    <w:p w14:paraId="13DA0056"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２　</w:t>
      </w:r>
      <w:r w:rsidR="007F15D5" w:rsidRPr="00553A25">
        <w:rPr>
          <w:rFonts w:asciiTheme="minorEastAsia" w:eastAsiaTheme="minorEastAsia" w:hAnsiTheme="minorEastAsia" w:hint="eastAsia"/>
          <w:color w:val="000000" w:themeColor="text1"/>
          <w:sz w:val="22"/>
          <w:szCs w:val="22"/>
        </w:rPr>
        <w:t>前項の規定にかかわらず、同項に規定する賠償額（工事監理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のあることを知りながらこれを通知しなかったときは、この限りでない。</w:t>
      </w:r>
    </w:p>
    <w:p w14:paraId="2D4B9A77"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３　</w:t>
      </w:r>
      <w:r w:rsidR="007F15D5" w:rsidRPr="00553A25">
        <w:rPr>
          <w:rFonts w:asciiTheme="minorEastAsia" w:eastAsiaTheme="minorEastAsia" w:hAnsiTheme="minorEastAsia" w:hint="eastAsia"/>
          <w:color w:val="000000" w:themeColor="text1"/>
          <w:sz w:val="22"/>
          <w:szCs w:val="22"/>
        </w:rPr>
        <w:t>前</w:t>
      </w:r>
      <w:r w:rsidRPr="00553A25">
        <w:rPr>
          <w:rFonts w:asciiTheme="minorEastAsia" w:eastAsiaTheme="minorEastAsia" w:hAnsiTheme="minorEastAsia" w:hint="eastAsia"/>
          <w:color w:val="000000" w:themeColor="text1"/>
          <w:sz w:val="22"/>
          <w:szCs w:val="22"/>
        </w:rPr>
        <w:t>２</w:t>
      </w:r>
      <w:r w:rsidR="007F15D5" w:rsidRPr="00553A25">
        <w:rPr>
          <w:rFonts w:asciiTheme="minorEastAsia" w:eastAsiaTheme="minorEastAsia" w:hAnsiTheme="minorEastAsia" w:hint="eastAsia"/>
          <w:color w:val="000000" w:themeColor="text1"/>
          <w:sz w:val="22"/>
          <w:szCs w:val="22"/>
        </w:rPr>
        <w:t>項の場合その他業務を行うにつき第三者との間に紛争を生じた場合においては、発注者及び受注者は協力してその処理解決に当たるものとする。</w:t>
      </w:r>
    </w:p>
    <w:p w14:paraId="48719C0D"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（業務委託料の変更に代える工事監理仕様書の変更）</w:t>
      </w:r>
    </w:p>
    <w:p w14:paraId="497C69E0"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２３</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発注者は、第</w:t>
      </w:r>
      <w:r w:rsidR="0078113D" w:rsidRPr="00553A25">
        <w:rPr>
          <w:rFonts w:asciiTheme="minorEastAsia" w:eastAsiaTheme="minorEastAsia" w:hAnsiTheme="minorEastAsia" w:hint="eastAsia"/>
          <w:color w:val="000000" w:themeColor="text1"/>
          <w:sz w:val="22"/>
          <w:szCs w:val="22"/>
        </w:rPr>
        <w:t>１２</w:t>
      </w:r>
      <w:r w:rsidRPr="00553A25">
        <w:rPr>
          <w:rFonts w:asciiTheme="minorEastAsia" w:eastAsiaTheme="minorEastAsia" w:hAnsiTheme="minorEastAsia" w:hint="eastAsia"/>
          <w:color w:val="000000" w:themeColor="text1"/>
          <w:sz w:val="22"/>
          <w:szCs w:val="22"/>
        </w:rPr>
        <w:t>条から第</w:t>
      </w:r>
      <w:r w:rsidR="0078113D" w:rsidRPr="00553A25">
        <w:rPr>
          <w:rFonts w:asciiTheme="minorEastAsia" w:eastAsiaTheme="minorEastAsia" w:hAnsiTheme="minorEastAsia" w:hint="eastAsia"/>
          <w:color w:val="000000" w:themeColor="text1"/>
          <w:sz w:val="22"/>
          <w:szCs w:val="22"/>
        </w:rPr>
        <w:t>１６</w:t>
      </w:r>
      <w:r w:rsidRPr="00553A25">
        <w:rPr>
          <w:rFonts w:asciiTheme="minorEastAsia" w:eastAsiaTheme="minorEastAsia" w:hAnsiTheme="minorEastAsia" w:hint="eastAsia"/>
          <w:color w:val="000000" w:themeColor="text1"/>
          <w:sz w:val="22"/>
          <w:szCs w:val="22"/>
        </w:rPr>
        <w:t>条まで、第</w:t>
      </w:r>
      <w:r w:rsidR="0078113D" w:rsidRPr="00553A25">
        <w:rPr>
          <w:rFonts w:asciiTheme="minorEastAsia" w:eastAsiaTheme="minorEastAsia" w:hAnsiTheme="minorEastAsia" w:hint="eastAsia"/>
          <w:color w:val="000000" w:themeColor="text1"/>
          <w:sz w:val="22"/>
          <w:szCs w:val="22"/>
        </w:rPr>
        <w:t>１７</w:t>
      </w:r>
      <w:r w:rsidRPr="00553A25">
        <w:rPr>
          <w:rFonts w:asciiTheme="minorEastAsia" w:eastAsiaTheme="minorEastAsia" w:hAnsiTheme="minorEastAsia" w:hint="eastAsia"/>
          <w:color w:val="000000" w:themeColor="text1"/>
          <w:sz w:val="22"/>
          <w:szCs w:val="22"/>
        </w:rPr>
        <w:t>条、第</w:t>
      </w:r>
      <w:r w:rsidR="0078113D" w:rsidRPr="00553A25">
        <w:rPr>
          <w:rFonts w:asciiTheme="minorEastAsia" w:eastAsiaTheme="minorEastAsia" w:hAnsiTheme="minorEastAsia" w:hint="eastAsia"/>
          <w:color w:val="000000" w:themeColor="text1"/>
          <w:sz w:val="22"/>
          <w:szCs w:val="22"/>
        </w:rPr>
        <w:t>１８</w:t>
      </w:r>
      <w:r w:rsidRPr="00553A25">
        <w:rPr>
          <w:rFonts w:asciiTheme="minorEastAsia" w:eastAsiaTheme="minorEastAsia" w:hAnsiTheme="minorEastAsia" w:hint="eastAsia"/>
          <w:color w:val="000000" w:themeColor="text1"/>
          <w:sz w:val="22"/>
          <w:szCs w:val="22"/>
        </w:rPr>
        <w:t>条又は第</w:t>
      </w:r>
      <w:r w:rsidR="0078113D" w:rsidRPr="00553A25">
        <w:rPr>
          <w:rFonts w:asciiTheme="minorEastAsia" w:eastAsiaTheme="minorEastAsia" w:hAnsiTheme="minorEastAsia" w:hint="eastAsia"/>
          <w:color w:val="000000" w:themeColor="text1"/>
          <w:sz w:val="22"/>
          <w:szCs w:val="22"/>
        </w:rPr>
        <w:t>２１</w:t>
      </w:r>
      <w:r w:rsidRPr="00553A25">
        <w:rPr>
          <w:rFonts w:asciiTheme="minorEastAsia" w:eastAsiaTheme="minorEastAsia" w:hAnsiTheme="minorEastAsia" w:hint="eastAsia"/>
          <w:color w:val="000000" w:themeColor="text1"/>
          <w:sz w:val="22"/>
          <w:szCs w:val="22"/>
        </w:rPr>
        <w:t>条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発注者と受注者とが協議して定める。ただし、協議開始の日から</w:t>
      </w:r>
      <w:r w:rsidR="0078113D" w:rsidRPr="00553A25">
        <w:rPr>
          <w:rFonts w:asciiTheme="minorEastAsia" w:eastAsiaTheme="minorEastAsia" w:hAnsiTheme="minorEastAsia" w:hint="eastAsia"/>
          <w:color w:val="000000" w:themeColor="text1"/>
          <w:sz w:val="22"/>
          <w:szCs w:val="22"/>
        </w:rPr>
        <w:t>１４</w:t>
      </w:r>
      <w:r w:rsidRPr="00553A25">
        <w:rPr>
          <w:rFonts w:asciiTheme="minorEastAsia" w:eastAsiaTheme="minorEastAsia" w:hAnsiTheme="minorEastAsia" w:hint="eastAsia"/>
          <w:color w:val="000000" w:themeColor="text1"/>
          <w:sz w:val="22"/>
          <w:szCs w:val="22"/>
        </w:rPr>
        <w:t>日以内に協議が整わない場合には、発注者が定め、受注者に通知する。</w:t>
      </w:r>
    </w:p>
    <w:p w14:paraId="44F69755"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２　</w:t>
      </w:r>
      <w:r w:rsidR="007F15D5" w:rsidRPr="00553A25">
        <w:rPr>
          <w:rFonts w:asciiTheme="minorEastAsia" w:eastAsiaTheme="minorEastAsia" w:hAnsiTheme="minorEastAsia" w:hint="eastAsia"/>
          <w:color w:val="000000" w:themeColor="text1"/>
          <w:sz w:val="22"/>
          <w:szCs w:val="22"/>
        </w:rPr>
        <w:t>前項の協議開始の日については、発注者が受注者の意見を聴いて定め、受注者に通知しなければならない。ただし、発注者が同項の業務委託料を増額すべき事由又は費用を負担すべき事由が生じた日から</w:t>
      </w:r>
      <w:r w:rsidRPr="00553A25">
        <w:rPr>
          <w:rFonts w:asciiTheme="minorEastAsia" w:eastAsiaTheme="minorEastAsia" w:hAnsiTheme="minorEastAsia" w:hint="eastAsia"/>
          <w:color w:val="000000" w:themeColor="text1"/>
          <w:sz w:val="22"/>
          <w:szCs w:val="22"/>
        </w:rPr>
        <w:t>７</w:t>
      </w:r>
      <w:r w:rsidR="007F15D5" w:rsidRPr="00553A25">
        <w:rPr>
          <w:rFonts w:asciiTheme="minorEastAsia" w:eastAsiaTheme="minorEastAsia" w:hAnsiTheme="minorEastAsia" w:hint="eastAsia"/>
          <w:color w:val="000000" w:themeColor="text1"/>
          <w:sz w:val="22"/>
          <w:szCs w:val="22"/>
        </w:rPr>
        <w:t>日以内に協議開始の日を通知しない場合には、受注者は、協議開始の日を定め、発注者に通知することができる。</w:t>
      </w:r>
    </w:p>
    <w:p w14:paraId="4318735E"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（検査及び引渡し）</w:t>
      </w:r>
    </w:p>
    <w:p w14:paraId="1C0EAEAC"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２４</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受注者は、業務を完了したときは、その旨を発注者に通知しなければならない。</w:t>
      </w:r>
    </w:p>
    <w:p w14:paraId="7A4FC7EF"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２　</w:t>
      </w:r>
      <w:r w:rsidR="007F15D5" w:rsidRPr="00553A25">
        <w:rPr>
          <w:rFonts w:asciiTheme="minorEastAsia" w:eastAsiaTheme="minorEastAsia" w:hAnsiTheme="minorEastAsia" w:hint="eastAsia"/>
          <w:color w:val="000000" w:themeColor="text1"/>
          <w:sz w:val="22"/>
          <w:szCs w:val="22"/>
        </w:rPr>
        <w:t>発注者又は発注者が検査を行う者として定めた職員（以下「検査員」という。）は、前項の規定による通知を受けたときは、通知を受けた日から</w:t>
      </w:r>
      <w:r w:rsidRPr="00553A25">
        <w:rPr>
          <w:rFonts w:asciiTheme="minorEastAsia" w:eastAsiaTheme="minorEastAsia" w:hAnsiTheme="minorEastAsia" w:hint="eastAsia"/>
          <w:color w:val="000000" w:themeColor="text1"/>
          <w:sz w:val="22"/>
          <w:szCs w:val="22"/>
        </w:rPr>
        <w:t>１０</w:t>
      </w:r>
      <w:r w:rsidR="007F15D5" w:rsidRPr="00553A25">
        <w:rPr>
          <w:rFonts w:asciiTheme="minorEastAsia" w:eastAsiaTheme="minorEastAsia" w:hAnsiTheme="minorEastAsia" w:hint="eastAsia"/>
          <w:color w:val="000000" w:themeColor="text1"/>
          <w:sz w:val="22"/>
          <w:szCs w:val="22"/>
        </w:rPr>
        <w:t>日以内に受注者の立会いの上、工事監理仕様書に定めるところにより、業務の完了を確認するための検査を完了し、当該検査の結果を受注者に通知しなければならない。</w:t>
      </w:r>
    </w:p>
    <w:p w14:paraId="61B618A7"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３　</w:t>
      </w:r>
      <w:r w:rsidR="007F15D5" w:rsidRPr="00553A25">
        <w:rPr>
          <w:rFonts w:asciiTheme="minorEastAsia" w:eastAsiaTheme="minorEastAsia" w:hAnsiTheme="minorEastAsia" w:hint="eastAsia"/>
          <w:color w:val="000000" w:themeColor="text1"/>
          <w:sz w:val="22"/>
          <w:szCs w:val="22"/>
        </w:rPr>
        <w:t>発注者は、前項の検査によって業務の完了を確認した後、受注者が業務報告書の引渡しを申し出たときは、直ちに当該業務報告書の引渡しを受けなければならない。</w:t>
      </w:r>
    </w:p>
    <w:p w14:paraId="21DCB030"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４　</w:t>
      </w:r>
      <w:r w:rsidR="007F15D5" w:rsidRPr="00553A25">
        <w:rPr>
          <w:rFonts w:asciiTheme="minorEastAsia" w:eastAsiaTheme="minorEastAsia" w:hAnsiTheme="minorEastAsia" w:hint="eastAsia"/>
          <w:color w:val="000000" w:themeColor="text1"/>
          <w:sz w:val="22"/>
          <w:szCs w:val="22"/>
        </w:rPr>
        <w:t>発注者は、受注者が前項の申出を行わないときは、当該業務報告書の引渡しを業務委託料の支払いの完了と同時に行うことを請求することができる。この場合においては、受注者は、当該請求に直ちに応じなければならない。</w:t>
      </w:r>
    </w:p>
    <w:p w14:paraId="2A5FDC08"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５　</w:t>
      </w:r>
      <w:r w:rsidR="007F15D5" w:rsidRPr="00553A25">
        <w:rPr>
          <w:rFonts w:asciiTheme="minorEastAsia" w:eastAsiaTheme="minorEastAsia" w:hAnsiTheme="minorEastAsia" w:hint="eastAsia"/>
          <w:color w:val="000000" w:themeColor="text1"/>
          <w:sz w:val="22"/>
          <w:szCs w:val="22"/>
        </w:rPr>
        <w:t>受注者は、業務が第</w:t>
      </w:r>
      <w:r w:rsidRPr="00553A25">
        <w:rPr>
          <w:rFonts w:asciiTheme="minorEastAsia" w:eastAsiaTheme="minorEastAsia" w:hAnsiTheme="minorEastAsia" w:hint="eastAsia"/>
          <w:color w:val="000000" w:themeColor="text1"/>
          <w:sz w:val="22"/>
          <w:szCs w:val="22"/>
        </w:rPr>
        <w:t>２</w:t>
      </w:r>
      <w:r w:rsidR="007F15D5" w:rsidRPr="00553A25">
        <w:rPr>
          <w:rFonts w:asciiTheme="minorEastAsia" w:eastAsiaTheme="minorEastAsia" w:hAnsiTheme="minorEastAsia" w:hint="eastAsia"/>
          <w:color w:val="000000" w:themeColor="text1"/>
          <w:sz w:val="22"/>
          <w:szCs w:val="22"/>
        </w:rPr>
        <w:t>項の検査に合格しないときは、直ちに修補して発注者の検査を受けなければならない。この場合においては、履行の完了を業務の完了とみなして前各項の規定を準用する。</w:t>
      </w:r>
    </w:p>
    <w:p w14:paraId="3A88FA65"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lastRenderedPageBreak/>
        <w:t>（業務委託料の支払い）</w:t>
      </w:r>
    </w:p>
    <w:p w14:paraId="33FAC637"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２５</w:t>
      </w:r>
      <w:r w:rsidRPr="00553A25">
        <w:rPr>
          <w:rFonts w:asciiTheme="minorEastAsia" w:eastAsiaTheme="minorEastAsia" w:hAnsiTheme="minorEastAsia" w:hint="eastAsia"/>
          <w:color w:val="000000" w:themeColor="text1"/>
          <w:sz w:val="22"/>
          <w:szCs w:val="22"/>
        </w:rPr>
        <w:t>条</w:t>
      </w:r>
      <w:r w:rsidR="0078113D"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受注者は、前条第</w:t>
      </w:r>
      <w:r w:rsidR="0078113D" w:rsidRPr="00553A25">
        <w:rPr>
          <w:rFonts w:asciiTheme="minorEastAsia" w:eastAsiaTheme="minorEastAsia" w:hAnsiTheme="minorEastAsia" w:hint="eastAsia"/>
          <w:color w:val="000000" w:themeColor="text1"/>
          <w:sz w:val="22"/>
          <w:szCs w:val="22"/>
        </w:rPr>
        <w:t>２</w:t>
      </w:r>
      <w:r w:rsidRPr="00553A25">
        <w:rPr>
          <w:rFonts w:asciiTheme="minorEastAsia" w:eastAsiaTheme="minorEastAsia" w:hAnsiTheme="minorEastAsia" w:hint="eastAsia"/>
          <w:color w:val="000000" w:themeColor="text1"/>
          <w:sz w:val="22"/>
          <w:szCs w:val="22"/>
        </w:rPr>
        <w:t>項（同条第</w:t>
      </w:r>
      <w:r w:rsidR="0078113D" w:rsidRPr="00553A25">
        <w:rPr>
          <w:rFonts w:asciiTheme="minorEastAsia" w:eastAsiaTheme="minorEastAsia" w:hAnsiTheme="minorEastAsia" w:hint="eastAsia"/>
          <w:color w:val="000000" w:themeColor="text1"/>
          <w:sz w:val="22"/>
          <w:szCs w:val="22"/>
        </w:rPr>
        <w:t>５</w:t>
      </w:r>
      <w:r w:rsidRPr="00553A25">
        <w:rPr>
          <w:rFonts w:asciiTheme="minorEastAsia" w:eastAsiaTheme="minorEastAsia" w:hAnsiTheme="minorEastAsia" w:hint="eastAsia"/>
          <w:color w:val="000000" w:themeColor="text1"/>
          <w:sz w:val="22"/>
          <w:szCs w:val="22"/>
        </w:rPr>
        <w:t>項において準用する場合を含む。以下この条において同じ。）の検査に合格したときは、業務委託料の支払いを請求することができる。</w:t>
      </w:r>
    </w:p>
    <w:p w14:paraId="3692F76F"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２　</w:t>
      </w:r>
      <w:r w:rsidR="007F15D5" w:rsidRPr="00553A25">
        <w:rPr>
          <w:rFonts w:asciiTheme="minorEastAsia" w:eastAsiaTheme="minorEastAsia" w:hAnsiTheme="minorEastAsia" w:hint="eastAsia"/>
          <w:color w:val="000000" w:themeColor="text1"/>
          <w:sz w:val="22"/>
          <w:szCs w:val="22"/>
        </w:rPr>
        <w:t>発注者は、前項の規定による請求があったときは、請求を受けた日から</w:t>
      </w:r>
      <w:r w:rsidRPr="00553A25">
        <w:rPr>
          <w:rFonts w:asciiTheme="minorEastAsia" w:eastAsiaTheme="minorEastAsia" w:hAnsiTheme="minorEastAsia" w:hint="eastAsia"/>
          <w:color w:val="000000" w:themeColor="text1"/>
          <w:sz w:val="22"/>
          <w:szCs w:val="22"/>
        </w:rPr>
        <w:t>３０</w:t>
      </w:r>
      <w:r w:rsidR="007F15D5" w:rsidRPr="00553A25">
        <w:rPr>
          <w:rFonts w:asciiTheme="minorEastAsia" w:eastAsiaTheme="minorEastAsia" w:hAnsiTheme="minorEastAsia" w:hint="eastAsia"/>
          <w:color w:val="000000" w:themeColor="text1"/>
          <w:sz w:val="22"/>
          <w:szCs w:val="22"/>
        </w:rPr>
        <w:t>日以内に業務委託料を支払わなければならない。</w:t>
      </w:r>
    </w:p>
    <w:p w14:paraId="3F2B33CB"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 xml:space="preserve">３　</w:t>
      </w:r>
      <w:r w:rsidR="007F15D5" w:rsidRPr="00553A25">
        <w:rPr>
          <w:rFonts w:asciiTheme="minorEastAsia" w:eastAsiaTheme="minorEastAsia" w:hAnsiTheme="minorEastAsia" w:hint="eastAsia"/>
          <w:color w:val="000000" w:themeColor="text1"/>
          <w:sz w:val="22"/>
          <w:szCs w:val="22"/>
        </w:rPr>
        <w:t>発注者がその責めに帰すべき事由により前条第</w:t>
      </w:r>
      <w:r w:rsidRPr="00553A25">
        <w:rPr>
          <w:rFonts w:asciiTheme="minorEastAsia" w:eastAsiaTheme="minorEastAsia" w:hAnsiTheme="minorEastAsia" w:hint="eastAsia"/>
          <w:color w:val="000000" w:themeColor="text1"/>
          <w:sz w:val="22"/>
          <w:szCs w:val="22"/>
        </w:rPr>
        <w:t>２</w:t>
      </w:r>
      <w:r w:rsidR="007F15D5" w:rsidRPr="00553A25">
        <w:rPr>
          <w:rFonts w:asciiTheme="minorEastAsia" w:eastAsiaTheme="minorEastAsia" w:hAnsiTheme="minorEastAsia" w:hint="eastAsia"/>
          <w:color w:val="000000" w:themeColor="text1"/>
          <w:sz w:val="22"/>
          <w:szCs w:val="22"/>
        </w:rPr>
        <w:t>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76EBDBF"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（部分払）</w:t>
      </w:r>
    </w:p>
    <w:p w14:paraId="6E7241C5"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２６</w:t>
      </w:r>
      <w:r w:rsidRPr="00553A25">
        <w:rPr>
          <w:rFonts w:asciiTheme="minorEastAsia" w:eastAsiaTheme="minorEastAsia" w:hAnsiTheme="minorEastAsia" w:hint="eastAsia"/>
          <w:color w:val="000000" w:themeColor="text1"/>
          <w:sz w:val="22"/>
          <w:szCs w:val="22"/>
        </w:rPr>
        <w:t>条</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受注者は、業務の完了前に、出来形部分に相応する業務委託料相当額の</w:t>
      </w:r>
      <w:r w:rsidR="0078113D" w:rsidRPr="00553A25">
        <w:rPr>
          <w:rFonts w:asciiTheme="minorEastAsia" w:eastAsiaTheme="minorEastAsia" w:hAnsiTheme="minorEastAsia" w:hint="eastAsia"/>
          <w:color w:val="000000" w:themeColor="text1"/>
          <w:sz w:val="22"/>
          <w:szCs w:val="22"/>
        </w:rPr>
        <w:t>１０</w:t>
      </w:r>
      <w:r w:rsidRPr="00553A25">
        <w:rPr>
          <w:rFonts w:asciiTheme="minorEastAsia" w:eastAsiaTheme="minorEastAsia" w:hAnsiTheme="minorEastAsia" w:hint="eastAsia"/>
          <w:color w:val="000000" w:themeColor="text1"/>
          <w:sz w:val="22"/>
          <w:szCs w:val="22"/>
        </w:rPr>
        <w:t>分の</w:t>
      </w:r>
      <w:r w:rsidR="0078113D" w:rsidRPr="00553A25">
        <w:rPr>
          <w:rFonts w:asciiTheme="minorEastAsia" w:eastAsiaTheme="minorEastAsia" w:hAnsiTheme="minorEastAsia" w:hint="eastAsia"/>
          <w:color w:val="000000" w:themeColor="text1"/>
          <w:sz w:val="22"/>
          <w:szCs w:val="22"/>
        </w:rPr>
        <w:t>９</w:t>
      </w:r>
      <w:r w:rsidRPr="00553A25">
        <w:rPr>
          <w:rFonts w:asciiTheme="minorEastAsia" w:eastAsiaTheme="minorEastAsia" w:hAnsiTheme="minorEastAsia" w:hint="eastAsia"/>
          <w:color w:val="000000" w:themeColor="text1"/>
          <w:sz w:val="22"/>
          <w:szCs w:val="22"/>
        </w:rPr>
        <w:t>以内の額について、次項から第</w:t>
      </w:r>
      <w:r w:rsidR="0078113D" w:rsidRPr="00553A25">
        <w:rPr>
          <w:rFonts w:asciiTheme="minorEastAsia" w:eastAsiaTheme="minorEastAsia" w:hAnsiTheme="minorEastAsia" w:hint="eastAsia"/>
          <w:color w:val="000000" w:themeColor="text1"/>
          <w:sz w:val="22"/>
          <w:szCs w:val="22"/>
        </w:rPr>
        <w:t>７</w:t>
      </w:r>
      <w:r w:rsidRPr="00553A25">
        <w:rPr>
          <w:rFonts w:asciiTheme="minorEastAsia" w:eastAsiaTheme="minorEastAsia" w:hAnsiTheme="minorEastAsia" w:hint="eastAsia"/>
          <w:color w:val="000000" w:themeColor="text1"/>
          <w:sz w:val="22"/>
          <w:szCs w:val="22"/>
        </w:rPr>
        <w:t>項までの定めるところにより部分払を請求することができる。ただし、この請求は、履行期間中支払い条件にある回数を超えることができない。</w:t>
      </w:r>
    </w:p>
    <w:p w14:paraId="3052064C"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受注者は、部分払を請求しようとするときは、あらかじめ、当該請求に係る出来形部分の確認を発注者に請求しなければならない。</w:t>
      </w:r>
    </w:p>
    <w:p w14:paraId="55C86275"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３</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発注者は、前項の場合において、当該請求を受けた日から</w:t>
      </w:r>
      <w:r w:rsidRPr="00553A25">
        <w:rPr>
          <w:rFonts w:asciiTheme="minorEastAsia" w:eastAsiaTheme="minorEastAsia" w:hAnsiTheme="minorEastAsia" w:hint="eastAsia"/>
          <w:color w:val="000000" w:themeColor="text1"/>
          <w:sz w:val="22"/>
          <w:szCs w:val="22"/>
        </w:rPr>
        <w:t>１０</w:t>
      </w:r>
      <w:r w:rsidR="007F15D5" w:rsidRPr="00553A25">
        <w:rPr>
          <w:rFonts w:asciiTheme="minorEastAsia" w:eastAsiaTheme="minorEastAsia" w:hAnsiTheme="minorEastAsia" w:hint="eastAsia"/>
          <w:color w:val="000000" w:themeColor="text1"/>
          <w:sz w:val="22"/>
          <w:szCs w:val="22"/>
        </w:rPr>
        <w:t>日以内に、受注者の立会いの上、工事監理仕様書に定めるところにより、同項の確認をするための検査を行い、当該確認の結果を受注者に通知しなければならない。</w:t>
      </w:r>
    </w:p>
    <w:p w14:paraId="0375FBF9"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４</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前項の場合において、検査に直接要する費用は、受注者の負担とする。</w:t>
      </w:r>
    </w:p>
    <w:p w14:paraId="60502E49"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５</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受注者は、第</w:t>
      </w:r>
      <w:r w:rsidRPr="00553A25">
        <w:rPr>
          <w:rFonts w:asciiTheme="minorEastAsia" w:eastAsiaTheme="minorEastAsia" w:hAnsiTheme="minorEastAsia" w:hint="eastAsia"/>
          <w:color w:val="000000" w:themeColor="text1"/>
          <w:sz w:val="22"/>
          <w:szCs w:val="22"/>
        </w:rPr>
        <w:t>３</w:t>
      </w:r>
      <w:r w:rsidR="007F15D5" w:rsidRPr="00553A25">
        <w:rPr>
          <w:rFonts w:asciiTheme="minorEastAsia" w:eastAsiaTheme="minorEastAsia" w:hAnsiTheme="minorEastAsia" w:hint="eastAsia"/>
          <w:color w:val="000000" w:themeColor="text1"/>
          <w:sz w:val="22"/>
          <w:szCs w:val="22"/>
        </w:rPr>
        <w:t>項の規定による確認があったときは、部分払を請求することができる。この場合においては、発注者は、当該請求を受けた日から</w:t>
      </w:r>
      <w:r w:rsidRPr="00553A25">
        <w:rPr>
          <w:rFonts w:asciiTheme="minorEastAsia" w:eastAsiaTheme="minorEastAsia" w:hAnsiTheme="minorEastAsia" w:hint="eastAsia"/>
          <w:color w:val="000000" w:themeColor="text1"/>
          <w:sz w:val="22"/>
          <w:szCs w:val="22"/>
        </w:rPr>
        <w:t>１４</w:t>
      </w:r>
      <w:r w:rsidR="007F15D5" w:rsidRPr="00553A25">
        <w:rPr>
          <w:rFonts w:asciiTheme="minorEastAsia" w:eastAsiaTheme="minorEastAsia" w:hAnsiTheme="minorEastAsia" w:hint="eastAsia"/>
          <w:color w:val="000000" w:themeColor="text1"/>
          <w:sz w:val="22"/>
          <w:szCs w:val="22"/>
        </w:rPr>
        <w:t>日以内に部分払金を支払わなければならない。</w:t>
      </w:r>
    </w:p>
    <w:p w14:paraId="7F0C9483"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６</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部分払金の額は、次の式により算定する。この場合において、第</w:t>
      </w:r>
      <w:r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項の業務委託料相当額は、発注者と受注者とが協議して定める。ただし、発注者が第</w:t>
      </w:r>
      <w:r w:rsidRPr="00553A25">
        <w:rPr>
          <w:rFonts w:asciiTheme="minorEastAsia" w:eastAsiaTheme="minorEastAsia" w:hAnsiTheme="minorEastAsia" w:hint="eastAsia"/>
          <w:color w:val="000000" w:themeColor="text1"/>
          <w:sz w:val="22"/>
          <w:szCs w:val="22"/>
        </w:rPr>
        <w:t>３</w:t>
      </w:r>
      <w:r w:rsidR="007F15D5" w:rsidRPr="00553A25">
        <w:rPr>
          <w:rFonts w:asciiTheme="minorEastAsia" w:eastAsiaTheme="minorEastAsia" w:hAnsiTheme="minorEastAsia" w:hint="eastAsia"/>
          <w:color w:val="000000" w:themeColor="text1"/>
          <w:sz w:val="22"/>
          <w:szCs w:val="22"/>
        </w:rPr>
        <w:t>項の通知をした日から</w:t>
      </w:r>
      <w:r w:rsidRPr="00553A25">
        <w:rPr>
          <w:rFonts w:asciiTheme="minorEastAsia" w:eastAsiaTheme="minorEastAsia" w:hAnsiTheme="minorEastAsia" w:hint="eastAsia"/>
          <w:color w:val="000000" w:themeColor="text1"/>
          <w:sz w:val="22"/>
          <w:szCs w:val="22"/>
        </w:rPr>
        <w:t>１０</w:t>
      </w:r>
      <w:r w:rsidR="007F15D5" w:rsidRPr="00553A25">
        <w:rPr>
          <w:rFonts w:asciiTheme="minorEastAsia" w:eastAsiaTheme="minorEastAsia" w:hAnsiTheme="minorEastAsia" w:hint="eastAsia"/>
          <w:color w:val="000000" w:themeColor="text1"/>
          <w:sz w:val="22"/>
          <w:szCs w:val="22"/>
        </w:rPr>
        <w:t>日以内に協議が整わない場合には、発注者が定め、受注者に通知する。</w:t>
      </w:r>
    </w:p>
    <w:p w14:paraId="20AA584F" w14:textId="77777777" w:rsidR="007F15D5" w:rsidRPr="00553A25" w:rsidRDefault="007F15D5">
      <w:pPr>
        <w:topLinePunct/>
        <w:spacing w:line="280" w:lineRule="atLeast"/>
        <w:ind w:leftChars="100" w:left="214" w:firstLineChars="100" w:firstLine="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部分払金の額≦第</w:t>
      </w:r>
      <w:r w:rsidR="0078113D" w:rsidRPr="00553A25">
        <w:rPr>
          <w:rFonts w:asciiTheme="minorEastAsia" w:eastAsiaTheme="minorEastAsia" w:hAnsiTheme="minorEastAsia" w:hint="eastAsia"/>
          <w:color w:val="000000" w:themeColor="text1"/>
          <w:sz w:val="22"/>
          <w:szCs w:val="22"/>
        </w:rPr>
        <w:t>１</w:t>
      </w:r>
      <w:r w:rsidRPr="00553A25">
        <w:rPr>
          <w:rFonts w:asciiTheme="minorEastAsia" w:eastAsiaTheme="minorEastAsia" w:hAnsiTheme="minorEastAsia" w:hint="eastAsia"/>
          <w:color w:val="000000" w:themeColor="text1"/>
          <w:sz w:val="22"/>
          <w:szCs w:val="22"/>
        </w:rPr>
        <w:t>項の業務委託料相当額×（</w:t>
      </w:r>
      <w:r w:rsidR="0078113D" w:rsidRPr="00553A25">
        <w:rPr>
          <w:rFonts w:asciiTheme="minorEastAsia" w:eastAsiaTheme="minorEastAsia" w:hAnsiTheme="minorEastAsia" w:hint="eastAsia"/>
          <w:color w:val="000000" w:themeColor="text1"/>
          <w:sz w:val="22"/>
          <w:szCs w:val="22"/>
        </w:rPr>
        <w:t>９</w:t>
      </w:r>
      <w:r w:rsidRPr="00553A25">
        <w:rPr>
          <w:rFonts w:asciiTheme="minorEastAsia" w:eastAsiaTheme="minorEastAsia" w:hAnsiTheme="minorEastAsia" w:hint="eastAsia"/>
          <w:color w:val="000000" w:themeColor="text1"/>
          <w:sz w:val="22"/>
          <w:szCs w:val="22"/>
        </w:rPr>
        <w:t>／</w:t>
      </w:r>
      <w:r w:rsidR="0078113D" w:rsidRPr="00553A25">
        <w:rPr>
          <w:rFonts w:asciiTheme="minorEastAsia" w:eastAsiaTheme="minorEastAsia" w:hAnsiTheme="minorEastAsia" w:hint="eastAsia"/>
          <w:color w:val="000000" w:themeColor="text1"/>
          <w:sz w:val="22"/>
          <w:szCs w:val="22"/>
        </w:rPr>
        <w:t>１０</w:t>
      </w:r>
      <w:r w:rsidRPr="00553A25">
        <w:rPr>
          <w:rFonts w:asciiTheme="minorEastAsia" w:eastAsiaTheme="minorEastAsia" w:hAnsiTheme="minorEastAsia" w:hint="eastAsia"/>
          <w:color w:val="000000" w:themeColor="text1"/>
          <w:sz w:val="22"/>
          <w:szCs w:val="22"/>
        </w:rPr>
        <w:t>）</w:t>
      </w:r>
    </w:p>
    <w:p w14:paraId="420A85C6"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７</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第</w:t>
      </w:r>
      <w:r w:rsidRPr="00553A25">
        <w:rPr>
          <w:rFonts w:asciiTheme="minorEastAsia" w:eastAsiaTheme="minorEastAsia" w:hAnsiTheme="minorEastAsia" w:hint="eastAsia"/>
          <w:color w:val="000000" w:themeColor="text1"/>
          <w:sz w:val="22"/>
          <w:szCs w:val="22"/>
        </w:rPr>
        <w:t>５</w:t>
      </w:r>
      <w:r w:rsidR="007F15D5" w:rsidRPr="00553A25">
        <w:rPr>
          <w:rFonts w:asciiTheme="minorEastAsia" w:eastAsiaTheme="minorEastAsia" w:hAnsiTheme="minorEastAsia" w:hint="eastAsia"/>
          <w:color w:val="000000" w:themeColor="text1"/>
          <w:sz w:val="22"/>
          <w:szCs w:val="22"/>
        </w:rPr>
        <w:t>項の規定により部分払金の支払いがあった後、再度部分払の請求をする場合においては、第</w:t>
      </w:r>
      <w:r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項及び前項中「業務委託料相当額」とあるのは「業務委託料相当額から既に部分払の対象となった業務委託料相当額を控除した額」とするものとする。</w:t>
      </w:r>
    </w:p>
    <w:p w14:paraId="28BAC3D0"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（債務負担行為に係る契約の特則）</w:t>
      </w:r>
    </w:p>
    <w:p w14:paraId="1FF6D5F6"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２６</w:t>
      </w:r>
      <w:r w:rsidRPr="00553A25">
        <w:rPr>
          <w:rFonts w:asciiTheme="minorEastAsia" w:eastAsiaTheme="minorEastAsia" w:hAnsiTheme="minorEastAsia" w:hint="eastAsia"/>
          <w:color w:val="000000" w:themeColor="text1"/>
          <w:sz w:val="22"/>
          <w:szCs w:val="22"/>
        </w:rPr>
        <w:t>条の</w:t>
      </w:r>
      <w:r w:rsidR="0078113D" w:rsidRPr="00553A25">
        <w:rPr>
          <w:rFonts w:asciiTheme="minorEastAsia" w:eastAsiaTheme="minorEastAsia" w:hAnsiTheme="minorEastAsia" w:hint="eastAsia"/>
          <w:color w:val="000000" w:themeColor="text1"/>
          <w:sz w:val="22"/>
          <w:szCs w:val="22"/>
        </w:rPr>
        <w:t>２</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債務負担行為に係る契約において、各会計年度における業務委託料の支払いの限度額（以下この条において「支払限度額」という。）は、次のとおりとする。</w:t>
      </w:r>
    </w:p>
    <w:p w14:paraId="5B7AF836" w14:textId="77777777" w:rsidR="007F15D5" w:rsidRPr="00553A25" w:rsidRDefault="007F15D5">
      <w:pPr>
        <w:topLinePunct/>
        <w:spacing w:line="280" w:lineRule="atLeast"/>
        <w:ind w:leftChars="100" w:left="214" w:firstLineChars="400" w:firstLine="89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年度</w:t>
      </w:r>
      <w:r w:rsidR="001816C3"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円</w:t>
      </w:r>
    </w:p>
    <w:p w14:paraId="17911227" w14:textId="77777777" w:rsidR="007F15D5" w:rsidRPr="00553A25" w:rsidRDefault="007F15D5">
      <w:pPr>
        <w:topLinePunct/>
        <w:spacing w:line="280" w:lineRule="atLeast"/>
        <w:ind w:leftChars="100" w:left="214" w:firstLineChars="400" w:firstLine="89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年度</w:t>
      </w:r>
      <w:r w:rsidR="001816C3"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円</w:t>
      </w:r>
    </w:p>
    <w:p w14:paraId="3372102D" w14:textId="77777777" w:rsidR="007F15D5" w:rsidRPr="00553A25" w:rsidRDefault="007F15D5">
      <w:pPr>
        <w:topLinePunct/>
        <w:spacing w:line="280" w:lineRule="atLeast"/>
        <w:ind w:leftChars="100" w:left="214" w:firstLineChars="400" w:firstLine="89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年度</w:t>
      </w:r>
      <w:r w:rsidR="001816C3"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円</w:t>
      </w:r>
    </w:p>
    <w:p w14:paraId="39E3560E"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支払限度額に対応する各会計年度の出来高予定額は、次のとおりである。</w:t>
      </w:r>
    </w:p>
    <w:p w14:paraId="61692A68" w14:textId="77777777" w:rsidR="007F15D5" w:rsidRPr="00553A25" w:rsidRDefault="007F15D5">
      <w:pPr>
        <w:topLinePunct/>
        <w:spacing w:line="280" w:lineRule="atLeast"/>
        <w:ind w:leftChars="100" w:left="214" w:firstLineChars="400" w:firstLine="89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年度</w:t>
      </w:r>
      <w:r w:rsidR="001816C3"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円</w:t>
      </w:r>
    </w:p>
    <w:p w14:paraId="1A8CB106" w14:textId="77777777" w:rsidR="007F15D5" w:rsidRPr="00553A25" w:rsidRDefault="007F15D5">
      <w:pPr>
        <w:topLinePunct/>
        <w:spacing w:line="280" w:lineRule="atLeast"/>
        <w:ind w:leftChars="100" w:left="214" w:firstLineChars="400" w:firstLine="89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年度</w:t>
      </w:r>
      <w:r w:rsidR="001816C3"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円</w:t>
      </w:r>
    </w:p>
    <w:p w14:paraId="226FF378" w14:textId="77777777" w:rsidR="007F15D5" w:rsidRPr="00553A25" w:rsidRDefault="007F15D5">
      <w:pPr>
        <w:topLinePunct/>
        <w:spacing w:line="280" w:lineRule="atLeast"/>
        <w:ind w:leftChars="100" w:left="214" w:firstLineChars="400" w:firstLine="89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年度</w:t>
      </w:r>
      <w:r w:rsidR="001816C3"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円</w:t>
      </w:r>
    </w:p>
    <w:p w14:paraId="3BDC1697"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３</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発注者は、予算上の都合その他の必要があるときは、第</w:t>
      </w:r>
      <w:r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項の支払限度額及び前項の出来高予定額を変更することができる。</w:t>
      </w:r>
    </w:p>
    <w:p w14:paraId="055B6A16"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（債務負担行為に係る契約の部分払の特則）</w:t>
      </w:r>
    </w:p>
    <w:p w14:paraId="1F018F8F"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２６</w:t>
      </w:r>
      <w:r w:rsidRPr="00553A25">
        <w:rPr>
          <w:rFonts w:asciiTheme="minorEastAsia" w:eastAsiaTheme="minorEastAsia" w:hAnsiTheme="minorEastAsia" w:hint="eastAsia"/>
          <w:color w:val="000000" w:themeColor="text1"/>
          <w:sz w:val="22"/>
          <w:szCs w:val="22"/>
        </w:rPr>
        <w:t>条の</w:t>
      </w:r>
      <w:r w:rsidR="0078113D" w:rsidRPr="00553A25">
        <w:rPr>
          <w:rFonts w:asciiTheme="minorEastAsia" w:eastAsiaTheme="minorEastAsia" w:hAnsiTheme="minorEastAsia" w:hint="eastAsia"/>
          <w:color w:val="000000" w:themeColor="text1"/>
          <w:sz w:val="22"/>
          <w:szCs w:val="22"/>
        </w:rPr>
        <w:t>３</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債務負担行為に係る契約において、前会計年度末における業務委託料相当額が、前会計年度までの出来高予定額を超えた場合においては、受注者は、当該会計年度の当初に当該超過額について部分払を請求することができる。ただし、契約会計年度以外の会計年度においては、受注者は、予算の執行が可能となる時期以前に部分払の支払いを請</w:t>
      </w:r>
      <w:r w:rsidRPr="00553A25">
        <w:rPr>
          <w:rFonts w:asciiTheme="minorEastAsia" w:eastAsiaTheme="minorEastAsia" w:hAnsiTheme="minorEastAsia" w:hint="eastAsia"/>
          <w:color w:val="000000" w:themeColor="text1"/>
          <w:sz w:val="22"/>
          <w:szCs w:val="22"/>
        </w:rPr>
        <w:lastRenderedPageBreak/>
        <w:t>求することはできない。</w:t>
      </w:r>
    </w:p>
    <w:p w14:paraId="19ED11F4"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各会計年度において、部分払を請求できる回数は、次のとおりとする。</w:t>
      </w:r>
    </w:p>
    <w:p w14:paraId="36D68F8A" w14:textId="77777777" w:rsidR="007F15D5" w:rsidRPr="00553A25" w:rsidRDefault="007F15D5">
      <w:pPr>
        <w:topLinePunct/>
        <w:spacing w:line="280" w:lineRule="atLeast"/>
        <w:ind w:leftChars="100" w:left="214" w:firstLineChars="400" w:firstLine="89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年度</w:t>
      </w:r>
      <w:r w:rsidR="001816C3"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回</w:t>
      </w:r>
    </w:p>
    <w:p w14:paraId="604D6910" w14:textId="77777777" w:rsidR="007F15D5" w:rsidRPr="00553A25" w:rsidRDefault="007F15D5">
      <w:pPr>
        <w:topLinePunct/>
        <w:spacing w:line="280" w:lineRule="atLeast"/>
        <w:ind w:leftChars="100" w:left="214" w:firstLineChars="400" w:firstLine="89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年度</w:t>
      </w:r>
      <w:r w:rsidR="001816C3"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回</w:t>
      </w:r>
    </w:p>
    <w:p w14:paraId="14C4730A" w14:textId="77777777" w:rsidR="007F15D5" w:rsidRPr="00553A25" w:rsidRDefault="007F15D5">
      <w:pPr>
        <w:topLinePunct/>
        <w:spacing w:line="280" w:lineRule="atLeast"/>
        <w:ind w:leftChars="100" w:left="214" w:firstLineChars="400" w:firstLine="89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年度</w:t>
      </w:r>
      <w:r w:rsidR="001816C3"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回</w:t>
      </w:r>
    </w:p>
    <w:p w14:paraId="4F7E1382"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（第三者による代理受領）</w:t>
      </w:r>
    </w:p>
    <w:p w14:paraId="32BF4A01"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２７</w:t>
      </w:r>
      <w:r w:rsidRPr="00553A25">
        <w:rPr>
          <w:rFonts w:asciiTheme="minorEastAsia" w:eastAsiaTheme="minorEastAsia" w:hAnsiTheme="minorEastAsia" w:hint="eastAsia"/>
          <w:color w:val="000000" w:themeColor="text1"/>
          <w:sz w:val="22"/>
          <w:szCs w:val="22"/>
        </w:rPr>
        <w:t>条</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受注者は、発注者の承諾を得て業務委託料の全部又は一部の受領につき、第三者を代理人とすることができる。</w:t>
      </w:r>
    </w:p>
    <w:p w14:paraId="6F86D1CA"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発注者は、前項の規定により受注者が第三者を代理人とした場合において、受注者の提出する支払請求書に当該第三者が受注者の代理人である旨の明記がなされているときは、当該第三者に対して第</w:t>
      </w:r>
      <w:r w:rsidRPr="00553A25">
        <w:rPr>
          <w:rFonts w:asciiTheme="minorEastAsia" w:eastAsiaTheme="minorEastAsia" w:hAnsiTheme="minorEastAsia" w:hint="eastAsia"/>
          <w:color w:val="000000" w:themeColor="text1"/>
          <w:sz w:val="22"/>
          <w:szCs w:val="22"/>
        </w:rPr>
        <w:t>２５</w:t>
      </w:r>
      <w:r w:rsidR="007F15D5" w:rsidRPr="00553A25">
        <w:rPr>
          <w:rFonts w:asciiTheme="minorEastAsia" w:eastAsiaTheme="minorEastAsia" w:hAnsiTheme="minorEastAsia" w:hint="eastAsia"/>
          <w:color w:val="000000" w:themeColor="text1"/>
          <w:sz w:val="22"/>
          <w:szCs w:val="22"/>
        </w:rPr>
        <w:t>条又は第</w:t>
      </w:r>
      <w:r w:rsidRPr="00553A25">
        <w:rPr>
          <w:rFonts w:asciiTheme="minorEastAsia" w:eastAsiaTheme="minorEastAsia" w:hAnsiTheme="minorEastAsia" w:hint="eastAsia"/>
          <w:color w:val="000000" w:themeColor="text1"/>
          <w:sz w:val="22"/>
          <w:szCs w:val="22"/>
        </w:rPr>
        <w:t>２６</w:t>
      </w:r>
      <w:r w:rsidR="007F15D5" w:rsidRPr="00553A25">
        <w:rPr>
          <w:rFonts w:asciiTheme="minorEastAsia" w:eastAsiaTheme="minorEastAsia" w:hAnsiTheme="minorEastAsia" w:hint="eastAsia"/>
          <w:color w:val="000000" w:themeColor="text1"/>
          <w:sz w:val="22"/>
          <w:szCs w:val="22"/>
        </w:rPr>
        <w:t>条の規定に基づく支払いをしなければならない。</w:t>
      </w:r>
    </w:p>
    <w:p w14:paraId="222B32E3"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（部分払金の不払いに対する受注者の業務中止）</w:t>
      </w:r>
    </w:p>
    <w:p w14:paraId="6E4BF5B8"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２８</w:t>
      </w:r>
      <w:r w:rsidRPr="00553A25">
        <w:rPr>
          <w:rFonts w:asciiTheme="minorEastAsia" w:eastAsiaTheme="minorEastAsia" w:hAnsiTheme="minorEastAsia" w:hint="eastAsia"/>
          <w:color w:val="000000" w:themeColor="text1"/>
          <w:sz w:val="22"/>
          <w:szCs w:val="22"/>
        </w:rPr>
        <w:t>条</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受注者は、発注者が第</w:t>
      </w:r>
      <w:r w:rsidR="0078113D" w:rsidRPr="00553A25">
        <w:rPr>
          <w:rFonts w:asciiTheme="minorEastAsia" w:eastAsiaTheme="minorEastAsia" w:hAnsiTheme="minorEastAsia" w:hint="eastAsia"/>
          <w:color w:val="000000" w:themeColor="text1"/>
          <w:sz w:val="22"/>
          <w:szCs w:val="22"/>
        </w:rPr>
        <w:t>２６</w:t>
      </w:r>
      <w:r w:rsidRPr="00553A25">
        <w:rPr>
          <w:rFonts w:asciiTheme="minorEastAsia" w:eastAsiaTheme="minorEastAsia" w:hAnsiTheme="minorEastAsia" w:hint="eastAsia"/>
          <w:color w:val="000000" w:themeColor="text1"/>
          <w:sz w:val="22"/>
          <w:szCs w:val="22"/>
        </w:rPr>
        <w:t>条の規定に基づく支払いを遅延し、相当の期間を定めてその支払いを請求したにもかかわらず支払いをし</w:t>
      </w:r>
    </w:p>
    <w:p w14:paraId="731E8A14"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ないときは、業務の全部又は一部を一時中止することができる。この場合においては、受注者は、その理由を明示した書面により、直ちにその旨を発注者に通知しなければならない。</w:t>
      </w:r>
    </w:p>
    <w:p w14:paraId="75A41361"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328862A8"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（契約不適合責任）</w:t>
      </w:r>
    </w:p>
    <w:p w14:paraId="353D8898"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２９</w:t>
      </w:r>
      <w:r w:rsidRPr="00553A25">
        <w:rPr>
          <w:rFonts w:asciiTheme="minorEastAsia" w:eastAsiaTheme="minorEastAsia" w:hAnsiTheme="minorEastAsia" w:hint="eastAsia"/>
          <w:color w:val="000000" w:themeColor="text1"/>
          <w:sz w:val="22"/>
          <w:szCs w:val="22"/>
        </w:rPr>
        <w:t>条</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発注者は、履行された業務が契約の内容に適合しないもの（以下「契約不適合」という。）であるときは、受注者に対し、履行の追完を請求することができる。</w:t>
      </w:r>
    </w:p>
    <w:p w14:paraId="14AE0697"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前項の場合において、受注者は、発注者に不相当な負担を課するものでないときは、発注者が請求した方法と異なる方法による履行の追完をすることができる。</w:t>
      </w:r>
    </w:p>
    <w:p w14:paraId="733F7A63"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３</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第</w:t>
      </w:r>
      <w:r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5471642"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（１）</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履行の追完が不能であるとき。</w:t>
      </w:r>
    </w:p>
    <w:p w14:paraId="732DCA33"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受注者が履行の追完を拒絶する意思を明確に表示したとき。</w:t>
      </w:r>
    </w:p>
    <w:p w14:paraId="3EB2F9C4"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（３）</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業務の性質又は当事者の意思表示により、特定の日時又は一定の期間内に履行しなければ契約をした目的を達することができない場合において、受注者が履行の追完をしないでその時期を経過したとき。</w:t>
      </w:r>
    </w:p>
    <w:p w14:paraId="7324BC20"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（４）</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前</w:t>
      </w:r>
      <w:r w:rsidR="0078113D" w:rsidRPr="00553A25">
        <w:rPr>
          <w:rFonts w:asciiTheme="minorEastAsia" w:eastAsiaTheme="minorEastAsia" w:hAnsiTheme="minorEastAsia" w:hint="eastAsia"/>
          <w:color w:val="000000" w:themeColor="text1"/>
          <w:sz w:val="22"/>
          <w:szCs w:val="22"/>
        </w:rPr>
        <w:t>３</w:t>
      </w:r>
      <w:r w:rsidR="007F15D5" w:rsidRPr="00553A25">
        <w:rPr>
          <w:rFonts w:asciiTheme="minorEastAsia" w:eastAsiaTheme="minorEastAsia" w:hAnsiTheme="minorEastAsia" w:hint="eastAsia"/>
          <w:color w:val="000000" w:themeColor="text1"/>
          <w:sz w:val="22"/>
          <w:szCs w:val="22"/>
        </w:rPr>
        <w:t>号に掲げる場合のほか、発注者がこの項の規定による催告をしても履行の追完を受ける見込みがないことが明らかであるとき。</w:t>
      </w:r>
    </w:p>
    <w:p w14:paraId="6352155A"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（発注者の任意解除権）</w:t>
      </w:r>
    </w:p>
    <w:p w14:paraId="5F0A161A"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３０</w:t>
      </w:r>
      <w:r w:rsidRPr="00553A25">
        <w:rPr>
          <w:rFonts w:asciiTheme="minorEastAsia" w:eastAsiaTheme="minorEastAsia" w:hAnsiTheme="minorEastAsia" w:hint="eastAsia"/>
          <w:color w:val="000000" w:themeColor="text1"/>
          <w:sz w:val="22"/>
          <w:szCs w:val="22"/>
        </w:rPr>
        <w:t>条</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発注者は、業務が完了するまでの間は、次条又は第</w:t>
      </w:r>
      <w:r w:rsidR="0078113D" w:rsidRPr="00553A25">
        <w:rPr>
          <w:rFonts w:asciiTheme="minorEastAsia" w:eastAsiaTheme="minorEastAsia" w:hAnsiTheme="minorEastAsia" w:hint="eastAsia"/>
          <w:color w:val="000000" w:themeColor="text1"/>
          <w:sz w:val="22"/>
          <w:szCs w:val="22"/>
        </w:rPr>
        <w:t>３２</w:t>
      </w:r>
      <w:r w:rsidRPr="00553A25">
        <w:rPr>
          <w:rFonts w:asciiTheme="minorEastAsia" w:eastAsiaTheme="minorEastAsia" w:hAnsiTheme="minorEastAsia" w:hint="eastAsia"/>
          <w:color w:val="000000" w:themeColor="text1"/>
          <w:sz w:val="22"/>
          <w:szCs w:val="22"/>
        </w:rPr>
        <w:t>条の規定によるほか、必要があるときは</w:t>
      </w:r>
      <w:r w:rsidR="007433A1" w:rsidRPr="00553A25">
        <w:rPr>
          <w:rFonts w:asciiTheme="minorEastAsia" w:eastAsiaTheme="minorEastAsia" w:hAnsiTheme="minorEastAsia" w:hint="eastAsia"/>
          <w:color w:val="000000" w:themeColor="text1"/>
          <w:sz w:val="22"/>
          <w:szCs w:val="22"/>
        </w:rPr>
        <w:t>、</w:t>
      </w:r>
      <w:r w:rsidRPr="00553A25">
        <w:rPr>
          <w:rFonts w:asciiTheme="minorEastAsia" w:eastAsiaTheme="minorEastAsia" w:hAnsiTheme="minorEastAsia" w:hint="eastAsia"/>
          <w:color w:val="000000" w:themeColor="text1"/>
          <w:sz w:val="22"/>
          <w:szCs w:val="22"/>
        </w:rPr>
        <w:t>この契約を解除することができる。</w:t>
      </w:r>
    </w:p>
    <w:p w14:paraId="20FEDFAE"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発注者は、前項の規定によりこの契約を解除した場合において、受注者に損害を及ぼしたときは、その損害を賠償しなければならない。</w:t>
      </w:r>
    </w:p>
    <w:p w14:paraId="6CD7CFD4"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（発注者の催告による解除権）</w:t>
      </w:r>
    </w:p>
    <w:p w14:paraId="2E4CEC02"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３１</w:t>
      </w:r>
      <w:r w:rsidRPr="00553A25">
        <w:rPr>
          <w:rFonts w:asciiTheme="minorEastAsia" w:eastAsiaTheme="minorEastAsia" w:hAnsiTheme="minorEastAsia" w:hint="eastAsia"/>
          <w:color w:val="000000" w:themeColor="text1"/>
          <w:sz w:val="22"/>
          <w:szCs w:val="22"/>
        </w:rPr>
        <w:t>条</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5806C318"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（１）</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４</w:t>
      </w:r>
      <w:r w:rsidR="007F15D5" w:rsidRPr="00553A25">
        <w:rPr>
          <w:rFonts w:asciiTheme="minorEastAsia" w:eastAsiaTheme="minorEastAsia" w:hAnsiTheme="minorEastAsia" w:hint="eastAsia"/>
          <w:color w:val="000000" w:themeColor="text1"/>
          <w:sz w:val="22"/>
          <w:szCs w:val="22"/>
        </w:rPr>
        <w:t>条第</w:t>
      </w:r>
      <w:r w:rsidR="0078113D" w:rsidRPr="00553A25">
        <w:rPr>
          <w:rFonts w:asciiTheme="minorEastAsia" w:eastAsiaTheme="minorEastAsia" w:hAnsiTheme="minorEastAsia" w:hint="eastAsia"/>
          <w:color w:val="000000" w:themeColor="text1"/>
          <w:sz w:val="22"/>
          <w:szCs w:val="22"/>
        </w:rPr>
        <w:t>４</w:t>
      </w:r>
      <w:r w:rsidR="007F15D5" w:rsidRPr="00553A25">
        <w:rPr>
          <w:rFonts w:asciiTheme="minorEastAsia" w:eastAsiaTheme="minorEastAsia" w:hAnsiTheme="minorEastAsia" w:hint="eastAsia"/>
          <w:color w:val="000000" w:themeColor="text1"/>
          <w:sz w:val="22"/>
          <w:szCs w:val="22"/>
        </w:rPr>
        <w:t>項に規定する書類を提出せず、又は虚偽の記載をしてこれを提出したとき。</w:t>
      </w:r>
    </w:p>
    <w:p w14:paraId="16775CAB" w14:textId="77777777" w:rsidR="00BB5D1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BB5D15" w:rsidRPr="00553A25">
        <w:rPr>
          <w:rFonts w:asciiTheme="minorEastAsia" w:eastAsiaTheme="minorEastAsia" w:hAnsiTheme="minorEastAsia" w:hint="eastAsia"/>
          <w:color w:val="000000" w:themeColor="text1"/>
          <w:sz w:val="22"/>
          <w:szCs w:val="22"/>
        </w:rPr>
        <w:t xml:space="preserve">　正当な理由なく、業務に着手すべき期日を過ぎても業務に着手しないとき。</w:t>
      </w:r>
    </w:p>
    <w:p w14:paraId="7C2AC3A4"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lastRenderedPageBreak/>
        <w:t>（３）</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履行期間内に業務が完了しないとき又は履行期間経過後相当の期間内に業務を完了する見込みがないと認められるとき。</w:t>
      </w:r>
    </w:p>
    <w:p w14:paraId="0FA05B46"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（４）</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８</w:t>
      </w:r>
      <w:r w:rsidR="007F15D5" w:rsidRPr="00553A25">
        <w:rPr>
          <w:rFonts w:asciiTheme="minorEastAsia" w:eastAsiaTheme="minorEastAsia" w:hAnsiTheme="minorEastAsia" w:hint="eastAsia"/>
          <w:color w:val="000000" w:themeColor="text1"/>
          <w:sz w:val="22"/>
          <w:szCs w:val="22"/>
        </w:rPr>
        <w:t>条第</w:t>
      </w:r>
      <w:r w:rsidR="0078113D"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項に規定する管理技術者を設置しなかったとき。</w:t>
      </w:r>
    </w:p>
    <w:p w14:paraId="15DA471A"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（５）</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正当な理由なく、第</w:t>
      </w:r>
      <w:r w:rsidR="0078113D" w:rsidRPr="00553A25">
        <w:rPr>
          <w:rFonts w:asciiTheme="minorEastAsia" w:eastAsiaTheme="minorEastAsia" w:hAnsiTheme="minorEastAsia" w:hint="eastAsia"/>
          <w:color w:val="000000" w:themeColor="text1"/>
          <w:sz w:val="22"/>
          <w:szCs w:val="22"/>
        </w:rPr>
        <w:t>２９</w:t>
      </w:r>
      <w:r w:rsidR="007F15D5" w:rsidRPr="00553A25">
        <w:rPr>
          <w:rFonts w:asciiTheme="minorEastAsia" w:eastAsiaTheme="minorEastAsia" w:hAnsiTheme="minorEastAsia" w:hint="eastAsia"/>
          <w:color w:val="000000" w:themeColor="text1"/>
          <w:sz w:val="22"/>
          <w:szCs w:val="22"/>
        </w:rPr>
        <w:t>条第</w:t>
      </w:r>
      <w:r w:rsidR="0078113D"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項の履行の追完がなされないとき。</w:t>
      </w:r>
    </w:p>
    <w:p w14:paraId="71E66C89"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（６）</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前各号に掲げる場合のほか、この契約に違反したとき。</w:t>
      </w:r>
    </w:p>
    <w:p w14:paraId="2FDEB789"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（発注者の催告によらない解除権）</w:t>
      </w:r>
    </w:p>
    <w:p w14:paraId="0E33CEAD"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３２</w:t>
      </w:r>
      <w:r w:rsidRPr="00553A25">
        <w:rPr>
          <w:rFonts w:asciiTheme="minorEastAsia" w:eastAsiaTheme="minorEastAsia" w:hAnsiTheme="minorEastAsia" w:hint="eastAsia"/>
          <w:color w:val="000000" w:themeColor="text1"/>
          <w:sz w:val="22"/>
          <w:szCs w:val="22"/>
        </w:rPr>
        <w:t>条</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発注者は、受注者が次の各号のいずれかに該当するときは、直ちにこの契約を解除することができる。</w:t>
      </w:r>
    </w:p>
    <w:p w14:paraId="748C7665"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（１）</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４</w:t>
      </w:r>
      <w:r w:rsidR="007F15D5" w:rsidRPr="00553A25">
        <w:rPr>
          <w:rFonts w:asciiTheme="minorEastAsia" w:eastAsiaTheme="minorEastAsia" w:hAnsiTheme="minorEastAsia" w:hint="eastAsia"/>
          <w:color w:val="000000" w:themeColor="text1"/>
          <w:sz w:val="22"/>
          <w:szCs w:val="22"/>
        </w:rPr>
        <w:t>条第</w:t>
      </w:r>
      <w:r w:rsidR="0078113D"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項の規定に違反して請負代金債権を譲渡したとき。</w:t>
      </w:r>
    </w:p>
    <w:p w14:paraId="4BA6FFB2"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４</w:t>
      </w:r>
      <w:r w:rsidR="007F15D5" w:rsidRPr="00553A25">
        <w:rPr>
          <w:rFonts w:asciiTheme="minorEastAsia" w:eastAsiaTheme="minorEastAsia" w:hAnsiTheme="minorEastAsia" w:hint="eastAsia"/>
          <w:color w:val="000000" w:themeColor="text1"/>
          <w:sz w:val="22"/>
          <w:szCs w:val="22"/>
        </w:rPr>
        <w:t>条第</w:t>
      </w:r>
      <w:r w:rsidR="0078113D" w:rsidRPr="00553A25">
        <w:rPr>
          <w:rFonts w:asciiTheme="minorEastAsia" w:eastAsiaTheme="minorEastAsia" w:hAnsiTheme="minorEastAsia" w:hint="eastAsia"/>
          <w:color w:val="000000" w:themeColor="text1"/>
          <w:sz w:val="22"/>
          <w:szCs w:val="22"/>
        </w:rPr>
        <w:t>４</w:t>
      </w:r>
      <w:r w:rsidR="007F15D5" w:rsidRPr="00553A25">
        <w:rPr>
          <w:rFonts w:asciiTheme="minorEastAsia" w:eastAsiaTheme="minorEastAsia" w:hAnsiTheme="minorEastAsia" w:hint="eastAsia"/>
          <w:color w:val="000000" w:themeColor="text1"/>
          <w:sz w:val="22"/>
          <w:szCs w:val="22"/>
        </w:rPr>
        <w:t>項の規定に違反して譲渡により得た資金を業務の履行以外に使用したとき。</w:t>
      </w:r>
    </w:p>
    <w:p w14:paraId="60AC2501"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（３）</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債務の全部の履行が不能であることが明らかであるとき。</w:t>
      </w:r>
    </w:p>
    <w:p w14:paraId="4714934B"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（４）</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受注者がその債務の全部の履行を拒絶する意思を明確に表示したとき。</w:t>
      </w:r>
    </w:p>
    <w:p w14:paraId="7B638EB7"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（５）</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56706F4"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（６）</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契約の性質又は当事者の意思表示により、特定の日時又は一定の期間内に履行しなければ契約をした目的を達することができない場合において、受注者が履行をしないでその時期を経過したとき。</w:t>
      </w:r>
    </w:p>
    <w:p w14:paraId="4C829DE0"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（７）</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前各号に掲げる場合のほか、受注者がその債務の履行をせず、発注者が前条の催告をしても契約をした目的を達するのに足りる履行がされる見込みがないことが明らかであるとき。</w:t>
      </w:r>
    </w:p>
    <w:p w14:paraId="49EF6F0B"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（８）</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暴力団（暴力団員による不当な行為の防止等に関する法律（平成</w:t>
      </w:r>
      <w:r w:rsidR="0078113D" w:rsidRPr="00553A25">
        <w:rPr>
          <w:rFonts w:asciiTheme="minorEastAsia" w:eastAsiaTheme="minorEastAsia" w:hAnsiTheme="minorEastAsia" w:hint="eastAsia"/>
          <w:color w:val="000000" w:themeColor="text1"/>
          <w:sz w:val="22"/>
          <w:szCs w:val="22"/>
        </w:rPr>
        <w:t>３</w:t>
      </w:r>
      <w:r w:rsidR="007F15D5" w:rsidRPr="00553A25">
        <w:rPr>
          <w:rFonts w:asciiTheme="minorEastAsia" w:eastAsiaTheme="minorEastAsia" w:hAnsiTheme="minorEastAsia" w:hint="eastAsia"/>
          <w:color w:val="000000" w:themeColor="text1"/>
          <w:sz w:val="22"/>
          <w:szCs w:val="22"/>
        </w:rPr>
        <w:t>年法律第</w:t>
      </w:r>
      <w:r w:rsidR="0078113D" w:rsidRPr="00553A25">
        <w:rPr>
          <w:rFonts w:asciiTheme="minorEastAsia" w:eastAsiaTheme="minorEastAsia" w:hAnsiTheme="minorEastAsia" w:hint="eastAsia"/>
          <w:color w:val="000000" w:themeColor="text1"/>
          <w:sz w:val="22"/>
          <w:szCs w:val="22"/>
        </w:rPr>
        <w:t>７７</w:t>
      </w:r>
      <w:r w:rsidR="007F15D5" w:rsidRPr="00553A25">
        <w:rPr>
          <w:rFonts w:asciiTheme="minorEastAsia" w:eastAsiaTheme="minorEastAsia" w:hAnsiTheme="minorEastAsia" w:hint="eastAsia"/>
          <w:color w:val="000000" w:themeColor="text1"/>
          <w:sz w:val="22"/>
          <w:szCs w:val="22"/>
        </w:rPr>
        <w:t>号）第</w:t>
      </w:r>
      <w:r w:rsidR="0078113D" w:rsidRPr="00553A25">
        <w:rPr>
          <w:rFonts w:asciiTheme="minorEastAsia" w:eastAsiaTheme="minorEastAsia" w:hAnsiTheme="minorEastAsia" w:hint="eastAsia"/>
          <w:color w:val="000000" w:themeColor="text1"/>
          <w:sz w:val="22"/>
          <w:szCs w:val="22"/>
        </w:rPr>
        <w:t>２</w:t>
      </w:r>
      <w:r w:rsidR="007F15D5" w:rsidRPr="00553A25">
        <w:rPr>
          <w:rFonts w:asciiTheme="minorEastAsia" w:eastAsiaTheme="minorEastAsia" w:hAnsiTheme="minorEastAsia" w:hint="eastAsia"/>
          <w:color w:val="000000" w:themeColor="text1"/>
          <w:sz w:val="22"/>
          <w:szCs w:val="22"/>
        </w:rPr>
        <w:t>条第</w:t>
      </w:r>
      <w:r w:rsidR="0078113D" w:rsidRPr="00553A25">
        <w:rPr>
          <w:rFonts w:asciiTheme="minorEastAsia" w:eastAsiaTheme="minorEastAsia" w:hAnsiTheme="minorEastAsia" w:hint="eastAsia"/>
          <w:color w:val="000000" w:themeColor="text1"/>
          <w:sz w:val="22"/>
          <w:szCs w:val="22"/>
        </w:rPr>
        <w:t>２</w:t>
      </w:r>
      <w:r w:rsidR="007F15D5" w:rsidRPr="00553A25">
        <w:rPr>
          <w:rFonts w:asciiTheme="minorEastAsia" w:eastAsiaTheme="minorEastAsia" w:hAnsiTheme="minorEastAsia" w:hint="eastAsia"/>
          <w:color w:val="000000" w:themeColor="text1"/>
          <w:sz w:val="22"/>
          <w:szCs w:val="22"/>
        </w:rPr>
        <w:t>号に規定する暴力団をいう。以下この条において同じ。）又は暴力団員等（同法第</w:t>
      </w:r>
      <w:r w:rsidR="0078113D" w:rsidRPr="00553A25">
        <w:rPr>
          <w:rFonts w:asciiTheme="minorEastAsia" w:eastAsiaTheme="minorEastAsia" w:hAnsiTheme="minorEastAsia" w:hint="eastAsia"/>
          <w:color w:val="000000" w:themeColor="text1"/>
          <w:sz w:val="22"/>
          <w:szCs w:val="22"/>
        </w:rPr>
        <w:t>２</w:t>
      </w:r>
      <w:r w:rsidR="007F15D5" w:rsidRPr="00553A25">
        <w:rPr>
          <w:rFonts w:asciiTheme="minorEastAsia" w:eastAsiaTheme="minorEastAsia" w:hAnsiTheme="minorEastAsia" w:hint="eastAsia"/>
          <w:color w:val="000000" w:themeColor="text1"/>
          <w:sz w:val="22"/>
          <w:szCs w:val="22"/>
        </w:rPr>
        <w:t>条第</w:t>
      </w:r>
      <w:r w:rsidR="0078113D" w:rsidRPr="00553A25">
        <w:rPr>
          <w:rFonts w:asciiTheme="minorEastAsia" w:eastAsiaTheme="minorEastAsia" w:hAnsiTheme="minorEastAsia" w:hint="eastAsia"/>
          <w:color w:val="000000" w:themeColor="text1"/>
          <w:sz w:val="22"/>
          <w:szCs w:val="22"/>
        </w:rPr>
        <w:t>６</w:t>
      </w:r>
      <w:r w:rsidR="007F15D5" w:rsidRPr="00553A25">
        <w:rPr>
          <w:rFonts w:asciiTheme="minorEastAsia" w:eastAsiaTheme="minorEastAsia" w:hAnsiTheme="minorEastAsia" w:hint="eastAsia"/>
          <w:color w:val="000000" w:themeColor="text1"/>
          <w:sz w:val="22"/>
          <w:szCs w:val="22"/>
        </w:rPr>
        <w:t>号に規定する暴力団員又は暴力団員でなくなった日から</w:t>
      </w:r>
      <w:r w:rsidR="0078113D" w:rsidRPr="00553A25">
        <w:rPr>
          <w:rFonts w:asciiTheme="minorEastAsia" w:eastAsiaTheme="minorEastAsia" w:hAnsiTheme="minorEastAsia" w:hint="eastAsia"/>
          <w:color w:val="000000" w:themeColor="text1"/>
          <w:sz w:val="22"/>
          <w:szCs w:val="22"/>
        </w:rPr>
        <w:t>５</w:t>
      </w:r>
      <w:r w:rsidR="007F15D5" w:rsidRPr="00553A25">
        <w:rPr>
          <w:rFonts w:asciiTheme="minorEastAsia" w:eastAsiaTheme="minorEastAsia" w:hAnsiTheme="minorEastAsia" w:hint="eastAsia"/>
          <w:color w:val="000000" w:themeColor="text1"/>
          <w:sz w:val="22"/>
          <w:szCs w:val="22"/>
        </w:rPr>
        <w:t>年を経過しない者をいう。以下この条において同じ。）が経営に実質的に関与していると認められる者に請負代金債権を譲渡したとき。</w:t>
      </w:r>
    </w:p>
    <w:p w14:paraId="0183DC94"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（９）</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３４</w:t>
      </w:r>
      <w:r w:rsidR="007F15D5" w:rsidRPr="00553A25">
        <w:rPr>
          <w:rFonts w:asciiTheme="minorEastAsia" w:eastAsiaTheme="minorEastAsia" w:hAnsiTheme="minorEastAsia" w:hint="eastAsia"/>
          <w:color w:val="000000" w:themeColor="text1"/>
          <w:sz w:val="22"/>
          <w:szCs w:val="22"/>
        </w:rPr>
        <w:t>条又は第</w:t>
      </w:r>
      <w:r w:rsidR="0078113D" w:rsidRPr="00553A25">
        <w:rPr>
          <w:rFonts w:asciiTheme="minorEastAsia" w:eastAsiaTheme="minorEastAsia" w:hAnsiTheme="minorEastAsia" w:hint="eastAsia"/>
          <w:color w:val="000000" w:themeColor="text1"/>
          <w:sz w:val="22"/>
          <w:szCs w:val="22"/>
        </w:rPr>
        <w:t>３５</w:t>
      </w:r>
      <w:r w:rsidR="007F15D5" w:rsidRPr="00553A25">
        <w:rPr>
          <w:rFonts w:asciiTheme="minorEastAsia" w:eastAsiaTheme="minorEastAsia" w:hAnsiTheme="minorEastAsia" w:hint="eastAsia"/>
          <w:color w:val="000000" w:themeColor="text1"/>
          <w:sz w:val="22"/>
          <w:szCs w:val="22"/>
        </w:rPr>
        <w:t>条の規定によらないでこの契約の解除を申し出たとき。</w:t>
      </w:r>
    </w:p>
    <w:p w14:paraId="3AB1DC9A"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（１０）</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受注者（受注者が設計共同体であるときは、その構成員のいずれかの者。以下この号及び次号において同じ。）が次のいずれかに該当するとき。</w:t>
      </w:r>
    </w:p>
    <w:p w14:paraId="5468DAAF"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イ　役員等（受注者が個人である場合にはその者その他経営に実質的に関与している者を、受注者が法人である場合にはその役員、その支店若しくは常時業務の委託契約を締結する事務所の代表者その他経営に実質的に関与している者をいう。以下この号において同じ。）が、暴力団又は暴力団員であると認められるとき。</w:t>
      </w:r>
    </w:p>
    <w:p w14:paraId="559A4F9A"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ロ　役員等が、自己、自社若しくは第三者の不正の利益を図る目的又は第三者に損害を加える目的をもって、暴力団又は暴力団員等を利用するなどしていると認められるとき。</w:t>
      </w:r>
    </w:p>
    <w:p w14:paraId="1BECB398"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ハ　役員等が、暴力団又は暴力団員等に対して資金等を供給し、又は便宜を供与するなど直接的あるいは積極的に暴力団の維持、運営に協力し、若しくは関与していると認められるとき。</w:t>
      </w:r>
    </w:p>
    <w:p w14:paraId="62B2903B"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ニ　役員等が、暴力団又は暴力団員であることを知りながらこれを不当に利用するなどしていると認められるとき。</w:t>
      </w:r>
    </w:p>
    <w:p w14:paraId="7754023E"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ホ</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役員等が、暴力団又は暴力団員等と社会的に非難されるべき関係を有していると認められるとき。</w:t>
      </w:r>
    </w:p>
    <w:p w14:paraId="6CE70A6B"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へ</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再委託契約その他の契約にあたり、その相手方がイからホまでのいずれかに該当することを知りながら、当該者と契約を締結したと認められるとき。</w:t>
      </w:r>
    </w:p>
    <w:p w14:paraId="76879B7C"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ト</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受注者が、イからホまでのいずれかに該当する者を再委託契約その他の契約の相手方としていた場合（ヘに該当する場合を除く。）に、発注者が受注者に対して当該契約の解除を</w:t>
      </w:r>
      <w:r w:rsidRPr="00553A25">
        <w:rPr>
          <w:rFonts w:asciiTheme="minorEastAsia" w:eastAsiaTheme="minorEastAsia" w:hAnsiTheme="minorEastAsia" w:hint="eastAsia"/>
          <w:color w:val="000000" w:themeColor="text1"/>
          <w:sz w:val="22"/>
          <w:szCs w:val="22"/>
        </w:rPr>
        <w:lastRenderedPageBreak/>
        <w:t>求め、受注者がこれに従わなかったとき。</w:t>
      </w:r>
    </w:p>
    <w:p w14:paraId="4B64E48C"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（１１）</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受注者がこの契約に関して、次のいずれかに該当したとき。</w:t>
      </w:r>
    </w:p>
    <w:p w14:paraId="78A0BC7A"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イ</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公正取引委員会が、受注者に違反行為があったとして私的独占の禁止及び公正取引の確保に関する法律（昭和</w:t>
      </w:r>
      <w:r w:rsidR="0078113D" w:rsidRPr="00553A25">
        <w:rPr>
          <w:rFonts w:asciiTheme="minorEastAsia" w:eastAsiaTheme="minorEastAsia" w:hAnsiTheme="minorEastAsia" w:hint="eastAsia"/>
          <w:color w:val="000000" w:themeColor="text1"/>
          <w:sz w:val="22"/>
          <w:szCs w:val="22"/>
        </w:rPr>
        <w:t>２２</w:t>
      </w:r>
      <w:r w:rsidRPr="00553A25">
        <w:rPr>
          <w:rFonts w:asciiTheme="minorEastAsia" w:eastAsiaTheme="minorEastAsia" w:hAnsiTheme="minorEastAsia" w:hint="eastAsia"/>
          <w:color w:val="000000" w:themeColor="text1"/>
          <w:sz w:val="22"/>
          <w:szCs w:val="22"/>
        </w:rPr>
        <w:t>年法律第</w:t>
      </w:r>
      <w:r w:rsidR="0078113D" w:rsidRPr="00553A25">
        <w:rPr>
          <w:rFonts w:asciiTheme="minorEastAsia" w:eastAsiaTheme="minorEastAsia" w:hAnsiTheme="minorEastAsia" w:hint="eastAsia"/>
          <w:color w:val="000000" w:themeColor="text1"/>
          <w:sz w:val="22"/>
          <w:szCs w:val="22"/>
        </w:rPr>
        <w:t>５４</w:t>
      </w:r>
      <w:r w:rsidRPr="00553A25">
        <w:rPr>
          <w:rFonts w:asciiTheme="minorEastAsia" w:eastAsiaTheme="minorEastAsia" w:hAnsiTheme="minorEastAsia" w:hint="eastAsia"/>
          <w:color w:val="000000" w:themeColor="text1"/>
          <w:sz w:val="22"/>
          <w:szCs w:val="22"/>
        </w:rPr>
        <w:t>号。以下「独占禁止法」という。）第</w:t>
      </w:r>
      <w:r w:rsidR="0078113D" w:rsidRPr="00553A25">
        <w:rPr>
          <w:rFonts w:asciiTheme="minorEastAsia" w:eastAsiaTheme="minorEastAsia" w:hAnsiTheme="minorEastAsia" w:hint="eastAsia"/>
          <w:color w:val="000000" w:themeColor="text1"/>
          <w:sz w:val="22"/>
          <w:szCs w:val="22"/>
        </w:rPr>
        <w:t>４９</w:t>
      </w:r>
      <w:r w:rsidRPr="00553A25">
        <w:rPr>
          <w:rFonts w:asciiTheme="minorEastAsia" w:eastAsiaTheme="minorEastAsia" w:hAnsiTheme="minorEastAsia" w:hint="eastAsia"/>
          <w:color w:val="000000" w:themeColor="text1"/>
          <w:sz w:val="22"/>
          <w:szCs w:val="22"/>
        </w:rPr>
        <w:t>条に規定する排除措置命令又は第</w:t>
      </w:r>
      <w:r w:rsidR="0078113D" w:rsidRPr="00553A25">
        <w:rPr>
          <w:rFonts w:asciiTheme="minorEastAsia" w:eastAsiaTheme="minorEastAsia" w:hAnsiTheme="minorEastAsia" w:hint="eastAsia"/>
          <w:color w:val="000000" w:themeColor="text1"/>
          <w:sz w:val="22"/>
          <w:szCs w:val="22"/>
        </w:rPr>
        <w:t>６２</w:t>
      </w:r>
      <w:r w:rsidRPr="00553A25">
        <w:rPr>
          <w:rFonts w:asciiTheme="minorEastAsia" w:eastAsiaTheme="minorEastAsia" w:hAnsiTheme="minorEastAsia" w:hint="eastAsia"/>
          <w:color w:val="000000" w:themeColor="text1"/>
          <w:sz w:val="22"/>
          <w:szCs w:val="22"/>
        </w:rPr>
        <w:t>条第</w:t>
      </w:r>
      <w:r w:rsidR="0078113D" w:rsidRPr="00553A25">
        <w:rPr>
          <w:rFonts w:asciiTheme="minorEastAsia" w:eastAsiaTheme="minorEastAsia" w:hAnsiTheme="minorEastAsia" w:hint="eastAsia"/>
          <w:color w:val="000000" w:themeColor="text1"/>
          <w:sz w:val="22"/>
          <w:szCs w:val="22"/>
        </w:rPr>
        <w:t>１</w:t>
      </w:r>
      <w:r w:rsidRPr="00553A25">
        <w:rPr>
          <w:rFonts w:asciiTheme="minorEastAsia" w:eastAsiaTheme="minorEastAsia" w:hAnsiTheme="minorEastAsia" w:hint="eastAsia"/>
          <w:color w:val="000000" w:themeColor="text1"/>
          <w:sz w:val="22"/>
          <w:szCs w:val="22"/>
        </w:rPr>
        <w:t>項に規定する納付命令（以下「排除措置命令等」という。）を行い、当該排除措置命令等が確定したとき。</w:t>
      </w:r>
    </w:p>
    <w:p w14:paraId="496B8A8F"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ロ</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公正取引委員会が、受注者に違反行為があったとして行った排除措置命令等に対し、行政事件訴訟法（昭和</w:t>
      </w:r>
      <w:r w:rsidR="0078113D" w:rsidRPr="00553A25">
        <w:rPr>
          <w:rFonts w:asciiTheme="minorEastAsia" w:eastAsiaTheme="minorEastAsia" w:hAnsiTheme="minorEastAsia" w:hint="eastAsia"/>
          <w:color w:val="000000" w:themeColor="text1"/>
          <w:sz w:val="22"/>
          <w:szCs w:val="22"/>
        </w:rPr>
        <w:t>３７</w:t>
      </w:r>
      <w:r w:rsidRPr="00553A25">
        <w:rPr>
          <w:rFonts w:asciiTheme="minorEastAsia" w:eastAsiaTheme="minorEastAsia" w:hAnsiTheme="minorEastAsia" w:hint="eastAsia"/>
          <w:color w:val="000000" w:themeColor="text1"/>
          <w:sz w:val="22"/>
          <w:szCs w:val="22"/>
        </w:rPr>
        <w:t>年法律第</w:t>
      </w:r>
      <w:r w:rsidR="0078113D" w:rsidRPr="00553A25">
        <w:rPr>
          <w:rFonts w:asciiTheme="minorEastAsia" w:eastAsiaTheme="minorEastAsia" w:hAnsiTheme="minorEastAsia" w:hint="eastAsia"/>
          <w:color w:val="000000" w:themeColor="text1"/>
          <w:sz w:val="22"/>
          <w:szCs w:val="22"/>
        </w:rPr>
        <w:t>１３９</w:t>
      </w:r>
      <w:r w:rsidRPr="00553A25">
        <w:rPr>
          <w:rFonts w:asciiTheme="minorEastAsia" w:eastAsiaTheme="minorEastAsia" w:hAnsiTheme="minorEastAsia" w:hint="eastAsia"/>
          <w:color w:val="000000" w:themeColor="text1"/>
          <w:sz w:val="22"/>
          <w:szCs w:val="22"/>
        </w:rPr>
        <w:t>号）第</w:t>
      </w:r>
      <w:r w:rsidR="0078113D" w:rsidRPr="00553A25">
        <w:rPr>
          <w:rFonts w:asciiTheme="minorEastAsia" w:eastAsiaTheme="minorEastAsia" w:hAnsiTheme="minorEastAsia" w:hint="eastAsia"/>
          <w:color w:val="000000" w:themeColor="text1"/>
          <w:sz w:val="22"/>
          <w:szCs w:val="22"/>
        </w:rPr>
        <w:t>３</w:t>
      </w:r>
      <w:r w:rsidRPr="00553A25">
        <w:rPr>
          <w:rFonts w:asciiTheme="minorEastAsia" w:eastAsiaTheme="minorEastAsia" w:hAnsiTheme="minorEastAsia" w:hint="eastAsia"/>
          <w:color w:val="000000" w:themeColor="text1"/>
          <w:sz w:val="22"/>
          <w:szCs w:val="22"/>
        </w:rPr>
        <w:t>条第</w:t>
      </w:r>
      <w:r w:rsidR="0078113D" w:rsidRPr="00553A25">
        <w:rPr>
          <w:rFonts w:asciiTheme="minorEastAsia" w:eastAsiaTheme="minorEastAsia" w:hAnsiTheme="minorEastAsia" w:hint="eastAsia"/>
          <w:color w:val="000000" w:themeColor="text1"/>
          <w:sz w:val="22"/>
          <w:szCs w:val="22"/>
        </w:rPr>
        <w:t>１</w:t>
      </w:r>
      <w:r w:rsidRPr="00553A25">
        <w:rPr>
          <w:rFonts w:asciiTheme="minorEastAsia" w:eastAsiaTheme="minorEastAsia" w:hAnsiTheme="minorEastAsia" w:hint="eastAsia"/>
          <w:color w:val="000000" w:themeColor="text1"/>
          <w:sz w:val="22"/>
          <w:szCs w:val="22"/>
        </w:rPr>
        <w:t>項に規定する抗告訴訟が提起され、当該訴訟について請求の棄却又は訴えの却下の判決が確定したとき。</w:t>
      </w:r>
    </w:p>
    <w:p w14:paraId="3DAF5BB4"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ハ</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受注者（受注者が法人の場合にあっては、その役員又は使用人を含む。）が刑法（明治</w:t>
      </w:r>
      <w:r w:rsidR="0078113D" w:rsidRPr="00553A25">
        <w:rPr>
          <w:rFonts w:asciiTheme="minorEastAsia" w:eastAsiaTheme="minorEastAsia" w:hAnsiTheme="minorEastAsia" w:hint="eastAsia"/>
          <w:color w:val="000000" w:themeColor="text1"/>
          <w:sz w:val="22"/>
          <w:szCs w:val="22"/>
        </w:rPr>
        <w:t>４０</w:t>
      </w:r>
      <w:r w:rsidRPr="00553A25">
        <w:rPr>
          <w:rFonts w:asciiTheme="minorEastAsia" w:eastAsiaTheme="minorEastAsia" w:hAnsiTheme="minorEastAsia" w:hint="eastAsia"/>
          <w:color w:val="000000" w:themeColor="text1"/>
          <w:sz w:val="22"/>
          <w:szCs w:val="22"/>
        </w:rPr>
        <w:t>年法律第</w:t>
      </w:r>
      <w:r w:rsidR="0078113D" w:rsidRPr="00553A25">
        <w:rPr>
          <w:rFonts w:asciiTheme="minorEastAsia" w:eastAsiaTheme="minorEastAsia" w:hAnsiTheme="minorEastAsia" w:hint="eastAsia"/>
          <w:color w:val="000000" w:themeColor="text1"/>
          <w:sz w:val="22"/>
          <w:szCs w:val="22"/>
        </w:rPr>
        <w:t>４５</w:t>
      </w:r>
      <w:r w:rsidRPr="00553A25">
        <w:rPr>
          <w:rFonts w:asciiTheme="minorEastAsia" w:eastAsiaTheme="minorEastAsia" w:hAnsiTheme="minorEastAsia" w:hint="eastAsia"/>
          <w:color w:val="000000" w:themeColor="text1"/>
          <w:sz w:val="22"/>
          <w:szCs w:val="22"/>
        </w:rPr>
        <w:t>号）第</w:t>
      </w:r>
      <w:r w:rsidR="0078113D" w:rsidRPr="00553A25">
        <w:rPr>
          <w:rFonts w:asciiTheme="minorEastAsia" w:eastAsiaTheme="minorEastAsia" w:hAnsiTheme="minorEastAsia" w:hint="eastAsia"/>
          <w:color w:val="000000" w:themeColor="text1"/>
          <w:sz w:val="22"/>
          <w:szCs w:val="22"/>
        </w:rPr>
        <w:t>９６</w:t>
      </w:r>
      <w:r w:rsidRPr="00553A25">
        <w:rPr>
          <w:rFonts w:asciiTheme="minorEastAsia" w:eastAsiaTheme="minorEastAsia" w:hAnsiTheme="minorEastAsia" w:hint="eastAsia"/>
          <w:color w:val="000000" w:themeColor="text1"/>
          <w:sz w:val="22"/>
          <w:szCs w:val="22"/>
        </w:rPr>
        <w:t>条の</w:t>
      </w:r>
      <w:r w:rsidR="0078113D" w:rsidRPr="00553A25">
        <w:rPr>
          <w:rFonts w:asciiTheme="minorEastAsia" w:eastAsiaTheme="minorEastAsia" w:hAnsiTheme="minorEastAsia" w:hint="eastAsia"/>
          <w:color w:val="000000" w:themeColor="text1"/>
          <w:sz w:val="22"/>
          <w:szCs w:val="22"/>
        </w:rPr>
        <w:t>６</w:t>
      </w:r>
      <w:r w:rsidRPr="00553A25">
        <w:rPr>
          <w:rFonts w:asciiTheme="minorEastAsia" w:eastAsiaTheme="minorEastAsia" w:hAnsiTheme="minorEastAsia" w:hint="eastAsia"/>
          <w:color w:val="000000" w:themeColor="text1"/>
          <w:sz w:val="22"/>
          <w:szCs w:val="22"/>
        </w:rPr>
        <w:t>若しくは第</w:t>
      </w:r>
      <w:r w:rsidR="0078113D" w:rsidRPr="00553A25">
        <w:rPr>
          <w:rFonts w:asciiTheme="minorEastAsia" w:eastAsiaTheme="minorEastAsia" w:hAnsiTheme="minorEastAsia" w:hint="eastAsia"/>
          <w:color w:val="000000" w:themeColor="text1"/>
          <w:sz w:val="22"/>
          <w:szCs w:val="22"/>
        </w:rPr>
        <w:t>１９８</w:t>
      </w:r>
      <w:r w:rsidRPr="00553A25">
        <w:rPr>
          <w:rFonts w:asciiTheme="minorEastAsia" w:eastAsiaTheme="minorEastAsia" w:hAnsiTheme="minorEastAsia" w:hint="eastAsia"/>
          <w:color w:val="000000" w:themeColor="text1"/>
          <w:sz w:val="22"/>
          <w:szCs w:val="22"/>
        </w:rPr>
        <w:t>条又は独占禁止法第</w:t>
      </w:r>
      <w:r w:rsidR="0078113D" w:rsidRPr="00553A25">
        <w:rPr>
          <w:rFonts w:asciiTheme="minorEastAsia" w:eastAsiaTheme="minorEastAsia" w:hAnsiTheme="minorEastAsia" w:hint="eastAsia"/>
          <w:color w:val="000000" w:themeColor="text1"/>
          <w:sz w:val="22"/>
          <w:szCs w:val="22"/>
        </w:rPr>
        <w:t>８９</w:t>
      </w:r>
      <w:r w:rsidRPr="00553A25">
        <w:rPr>
          <w:rFonts w:asciiTheme="minorEastAsia" w:eastAsiaTheme="minorEastAsia" w:hAnsiTheme="minorEastAsia" w:hint="eastAsia"/>
          <w:color w:val="000000" w:themeColor="text1"/>
          <w:sz w:val="22"/>
          <w:szCs w:val="22"/>
        </w:rPr>
        <w:t>条第</w:t>
      </w:r>
      <w:r w:rsidR="0078113D" w:rsidRPr="00553A25">
        <w:rPr>
          <w:rFonts w:asciiTheme="minorEastAsia" w:eastAsiaTheme="minorEastAsia" w:hAnsiTheme="minorEastAsia" w:hint="eastAsia"/>
          <w:color w:val="000000" w:themeColor="text1"/>
          <w:sz w:val="22"/>
          <w:szCs w:val="22"/>
        </w:rPr>
        <w:t>１</w:t>
      </w:r>
      <w:r w:rsidRPr="00553A25">
        <w:rPr>
          <w:rFonts w:asciiTheme="minorEastAsia" w:eastAsiaTheme="minorEastAsia" w:hAnsiTheme="minorEastAsia" w:hint="eastAsia"/>
          <w:color w:val="000000" w:themeColor="text1"/>
          <w:sz w:val="22"/>
          <w:szCs w:val="22"/>
        </w:rPr>
        <w:t>項若しくは第</w:t>
      </w:r>
      <w:r w:rsidR="0078113D" w:rsidRPr="00553A25">
        <w:rPr>
          <w:rFonts w:asciiTheme="minorEastAsia" w:eastAsiaTheme="minorEastAsia" w:hAnsiTheme="minorEastAsia" w:hint="eastAsia"/>
          <w:color w:val="000000" w:themeColor="text1"/>
          <w:sz w:val="22"/>
          <w:szCs w:val="22"/>
        </w:rPr>
        <w:t>９５</w:t>
      </w:r>
      <w:r w:rsidRPr="00553A25">
        <w:rPr>
          <w:rFonts w:asciiTheme="minorEastAsia" w:eastAsiaTheme="minorEastAsia" w:hAnsiTheme="minorEastAsia" w:hint="eastAsia"/>
          <w:color w:val="000000" w:themeColor="text1"/>
          <w:sz w:val="22"/>
          <w:szCs w:val="22"/>
        </w:rPr>
        <w:t>条第</w:t>
      </w:r>
      <w:r w:rsidR="0078113D" w:rsidRPr="00553A25">
        <w:rPr>
          <w:rFonts w:asciiTheme="minorEastAsia" w:eastAsiaTheme="minorEastAsia" w:hAnsiTheme="minorEastAsia" w:hint="eastAsia"/>
          <w:color w:val="000000" w:themeColor="text1"/>
          <w:sz w:val="22"/>
          <w:szCs w:val="22"/>
        </w:rPr>
        <w:t>１</w:t>
      </w:r>
      <w:r w:rsidRPr="00553A25">
        <w:rPr>
          <w:rFonts w:asciiTheme="minorEastAsia" w:eastAsiaTheme="minorEastAsia" w:hAnsiTheme="minorEastAsia" w:hint="eastAsia"/>
          <w:color w:val="000000" w:themeColor="text1"/>
          <w:sz w:val="22"/>
          <w:szCs w:val="22"/>
        </w:rPr>
        <w:t>項第</w:t>
      </w:r>
      <w:r w:rsidR="0078113D" w:rsidRPr="00553A25">
        <w:rPr>
          <w:rFonts w:asciiTheme="minorEastAsia" w:eastAsiaTheme="minorEastAsia" w:hAnsiTheme="minorEastAsia" w:hint="eastAsia"/>
          <w:color w:val="000000" w:themeColor="text1"/>
          <w:sz w:val="22"/>
          <w:szCs w:val="22"/>
        </w:rPr>
        <w:t>１</w:t>
      </w:r>
      <w:r w:rsidRPr="00553A25">
        <w:rPr>
          <w:rFonts w:asciiTheme="minorEastAsia" w:eastAsiaTheme="minorEastAsia" w:hAnsiTheme="minorEastAsia" w:hint="eastAsia"/>
          <w:color w:val="000000" w:themeColor="text1"/>
          <w:sz w:val="22"/>
          <w:szCs w:val="22"/>
        </w:rPr>
        <w:t>号による刑が確定したとき。</w:t>
      </w:r>
    </w:p>
    <w:p w14:paraId="0B5DD45F"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（発注者の責めに帰すべき事由による場合の解除の制限）</w:t>
      </w:r>
    </w:p>
    <w:p w14:paraId="29A8FB08"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３３</w:t>
      </w:r>
      <w:r w:rsidRPr="00553A25">
        <w:rPr>
          <w:rFonts w:asciiTheme="minorEastAsia" w:eastAsiaTheme="minorEastAsia" w:hAnsiTheme="minorEastAsia" w:hint="eastAsia"/>
          <w:color w:val="000000" w:themeColor="text1"/>
          <w:sz w:val="22"/>
          <w:szCs w:val="22"/>
        </w:rPr>
        <w:t>条</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３１</w:t>
      </w:r>
      <w:r w:rsidRPr="00553A25">
        <w:rPr>
          <w:rFonts w:asciiTheme="minorEastAsia" w:eastAsiaTheme="minorEastAsia" w:hAnsiTheme="minorEastAsia" w:hint="eastAsia"/>
          <w:color w:val="000000" w:themeColor="text1"/>
          <w:sz w:val="22"/>
          <w:szCs w:val="22"/>
        </w:rPr>
        <w:t>条各号又は前条各号に定める場合が発注者の責めに帰すべき事由によるものであるときは、発注者は、前</w:t>
      </w:r>
      <w:r w:rsidR="0078113D" w:rsidRPr="00553A25">
        <w:rPr>
          <w:rFonts w:asciiTheme="minorEastAsia" w:eastAsiaTheme="minorEastAsia" w:hAnsiTheme="minorEastAsia" w:hint="eastAsia"/>
          <w:color w:val="000000" w:themeColor="text1"/>
          <w:sz w:val="22"/>
          <w:szCs w:val="22"/>
        </w:rPr>
        <w:t>２</w:t>
      </w:r>
      <w:r w:rsidRPr="00553A25">
        <w:rPr>
          <w:rFonts w:asciiTheme="minorEastAsia" w:eastAsiaTheme="minorEastAsia" w:hAnsiTheme="minorEastAsia" w:hint="eastAsia"/>
          <w:color w:val="000000" w:themeColor="text1"/>
          <w:sz w:val="22"/>
          <w:szCs w:val="22"/>
        </w:rPr>
        <w:t>条の規定による契約の解除をすることができない。</w:t>
      </w:r>
    </w:p>
    <w:p w14:paraId="52B3366D"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（受注者の催告による解除権）</w:t>
      </w:r>
    </w:p>
    <w:p w14:paraId="403BC93E"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３４</w:t>
      </w:r>
      <w:r w:rsidRPr="00553A25">
        <w:rPr>
          <w:rFonts w:asciiTheme="minorEastAsia" w:eastAsiaTheme="minorEastAsia" w:hAnsiTheme="minorEastAsia" w:hint="eastAsia"/>
          <w:color w:val="000000" w:themeColor="text1"/>
          <w:sz w:val="22"/>
          <w:szCs w:val="22"/>
        </w:rPr>
        <w:t>条</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受注者は、発注者がこの契約に違反したときは、相当の期間を定めてその履行の催告をし、</w:t>
      </w:r>
      <w:r w:rsidR="00FF660C" w:rsidRPr="00553A25">
        <w:rPr>
          <w:rFonts w:asciiTheme="minorEastAsia" w:eastAsiaTheme="minorEastAsia" w:hAnsiTheme="minorEastAsia" w:hint="eastAsia"/>
          <w:bCs/>
          <w:color w:val="000000" w:themeColor="text1"/>
          <w:szCs w:val="21"/>
        </w:rPr>
        <w:t>その期間内に履行がないときは、この契約を解除することができる。ただし、この期間を経過したときにおける債務の不履行がこの契約及び取引上の社会通念に照らして軽微であるときは、この限りではない。</w:t>
      </w:r>
    </w:p>
    <w:p w14:paraId="50A41A9A"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（受注者の催告によらない解除権）</w:t>
      </w:r>
    </w:p>
    <w:p w14:paraId="429D5FEF"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３５</w:t>
      </w:r>
      <w:r w:rsidRPr="00553A25">
        <w:rPr>
          <w:rFonts w:asciiTheme="minorEastAsia" w:eastAsiaTheme="minorEastAsia" w:hAnsiTheme="minorEastAsia" w:hint="eastAsia"/>
          <w:color w:val="000000" w:themeColor="text1"/>
          <w:sz w:val="22"/>
          <w:szCs w:val="22"/>
        </w:rPr>
        <w:t>条</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受注者は、次の各号のいずれかに該当するときは、直ちにこの契約を解除することができる。</w:t>
      </w:r>
    </w:p>
    <w:p w14:paraId="2A76336F"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（１）</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１４</w:t>
      </w:r>
      <w:r w:rsidR="007F15D5" w:rsidRPr="00553A25">
        <w:rPr>
          <w:rFonts w:asciiTheme="minorEastAsia" w:eastAsiaTheme="minorEastAsia" w:hAnsiTheme="minorEastAsia" w:hint="eastAsia"/>
          <w:color w:val="000000" w:themeColor="text1"/>
          <w:sz w:val="22"/>
          <w:szCs w:val="22"/>
        </w:rPr>
        <w:t>条の規定により工事監理仕様書を変更したため業務委託料額が</w:t>
      </w:r>
      <w:r w:rsidR="0078113D" w:rsidRPr="00553A25">
        <w:rPr>
          <w:rFonts w:asciiTheme="minorEastAsia" w:eastAsiaTheme="minorEastAsia" w:hAnsiTheme="minorEastAsia" w:hint="eastAsia"/>
          <w:color w:val="000000" w:themeColor="text1"/>
          <w:sz w:val="22"/>
          <w:szCs w:val="22"/>
        </w:rPr>
        <w:t>３</w:t>
      </w:r>
      <w:r w:rsidR="007F15D5" w:rsidRPr="00553A25">
        <w:rPr>
          <w:rFonts w:asciiTheme="minorEastAsia" w:eastAsiaTheme="minorEastAsia" w:hAnsiTheme="minorEastAsia" w:hint="eastAsia"/>
          <w:color w:val="000000" w:themeColor="text1"/>
          <w:sz w:val="22"/>
          <w:szCs w:val="22"/>
        </w:rPr>
        <w:t>分の</w:t>
      </w:r>
      <w:r w:rsidR="0078113D" w:rsidRPr="00553A25">
        <w:rPr>
          <w:rFonts w:asciiTheme="minorEastAsia" w:eastAsiaTheme="minorEastAsia" w:hAnsiTheme="minorEastAsia" w:hint="eastAsia"/>
          <w:color w:val="000000" w:themeColor="text1"/>
          <w:sz w:val="22"/>
          <w:szCs w:val="22"/>
        </w:rPr>
        <w:t>２</w:t>
      </w:r>
      <w:r w:rsidR="007F15D5" w:rsidRPr="00553A25">
        <w:rPr>
          <w:rFonts w:asciiTheme="minorEastAsia" w:eastAsiaTheme="minorEastAsia" w:hAnsiTheme="minorEastAsia" w:hint="eastAsia"/>
          <w:color w:val="000000" w:themeColor="text1"/>
          <w:sz w:val="22"/>
          <w:szCs w:val="22"/>
        </w:rPr>
        <w:t>以上減少したとき。</w:t>
      </w:r>
    </w:p>
    <w:p w14:paraId="139FFA79"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１５</w:t>
      </w:r>
      <w:r w:rsidR="007F15D5" w:rsidRPr="00553A25">
        <w:rPr>
          <w:rFonts w:asciiTheme="minorEastAsia" w:eastAsiaTheme="minorEastAsia" w:hAnsiTheme="minorEastAsia" w:hint="eastAsia"/>
          <w:color w:val="000000" w:themeColor="text1"/>
          <w:sz w:val="22"/>
          <w:szCs w:val="22"/>
        </w:rPr>
        <w:t>条の規定による業務の施工の中止期間が履行期間の</w:t>
      </w:r>
      <w:r w:rsidR="0078113D" w:rsidRPr="00553A25">
        <w:rPr>
          <w:rFonts w:asciiTheme="minorEastAsia" w:eastAsiaTheme="minorEastAsia" w:hAnsiTheme="minorEastAsia" w:hint="eastAsia"/>
          <w:color w:val="000000" w:themeColor="text1"/>
          <w:sz w:val="22"/>
          <w:szCs w:val="22"/>
        </w:rPr>
        <w:t>１０</w:t>
      </w:r>
      <w:r w:rsidR="007F15D5" w:rsidRPr="00553A25">
        <w:rPr>
          <w:rFonts w:asciiTheme="minorEastAsia" w:eastAsiaTheme="minorEastAsia" w:hAnsiTheme="minorEastAsia" w:hint="eastAsia"/>
          <w:color w:val="000000" w:themeColor="text1"/>
          <w:sz w:val="22"/>
          <w:szCs w:val="22"/>
        </w:rPr>
        <w:t>分の</w:t>
      </w:r>
      <w:r w:rsidR="0078113D" w:rsidRPr="00553A25">
        <w:rPr>
          <w:rFonts w:asciiTheme="minorEastAsia" w:eastAsiaTheme="minorEastAsia" w:hAnsiTheme="minorEastAsia" w:hint="eastAsia"/>
          <w:color w:val="000000" w:themeColor="text1"/>
          <w:sz w:val="22"/>
          <w:szCs w:val="22"/>
        </w:rPr>
        <w:t>５</w:t>
      </w:r>
      <w:r w:rsidR="007F15D5" w:rsidRPr="00553A25">
        <w:rPr>
          <w:rFonts w:asciiTheme="minorEastAsia" w:eastAsiaTheme="minorEastAsia" w:hAnsiTheme="minorEastAsia" w:hint="eastAsia"/>
          <w:color w:val="000000" w:themeColor="text1"/>
          <w:sz w:val="22"/>
          <w:szCs w:val="22"/>
        </w:rPr>
        <w:t>（履行期間の</w:t>
      </w:r>
      <w:r w:rsidR="0078113D" w:rsidRPr="00553A25">
        <w:rPr>
          <w:rFonts w:asciiTheme="minorEastAsia" w:eastAsiaTheme="minorEastAsia" w:hAnsiTheme="minorEastAsia" w:hint="eastAsia"/>
          <w:color w:val="000000" w:themeColor="text1"/>
          <w:sz w:val="22"/>
          <w:szCs w:val="22"/>
        </w:rPr>
        <w:t>１０</w:t>
      </w:r>
      <w:r w:rsidR="007F15D5" w:rsidRPr="00553A25">
        <w:rPr>
          <w:rFonts w:asciiTheme="minorEastAsia" w:eastAsiaTheme="minorEastAsia" w:hAnsiTheme="minorEastAsia" w:hint="eastAsia"/>
          <w:color w:val="000000" w:themeColor="text1"/>
          <w:sz w:val="22"/>
          <w:szCs w:val="22"/>
        </w:rPr>
        <w:t>分の</w:t>
      </w:r>
      <w:r w:rsidR="0078113D" w:rsidRPr="00553A25">
        <w:rPr>
          <w:rFonts w:asciiTheme="minorEastAsia" w:eastAsiaTheme="minorEastAsia" w:hAnsiTheme="minorEastAsia" w:hint="eastAsia"/>
          <w:color w:val="000000" w:themeColor="text1"/>
          <w:sz w:val="22"/>
          <w:szCs w:val="22"/>
        </w:rPr>
        <w:t>５</w:t>
      </w:r>
      <w:r w:rsidR="007F15D5" w:rsidRPr="00553A25">
        <w:rPr>
          <w:rFonts w:asciiTheme="minorEastAsia" w:eastAsiaTheme="minorEastAsia" w:hAnsiTheme="minorEastAsia" w:hint="eastAsia"/>
          <w:color w:val="000000" w:themeColor="text1"/>
          <w:sz w:val="22"/>
          <w:szCs w:val="22"/>
        </w:rPr>
        <w:t>が</w:t>
      </w:r>
      <w:r w:rsidR="0078113D" w:rsidRPr="00553A25">
        <w:rPr>
          <w:rFonts w:asciiTheme="minorEastAsia" w:eastAsiaTheme="minorEastAsia" w:hAnsiTheme="minorEastAsia" w:hint="eastAsia"/>
          <w:color w:val="000000" w:themeColor="text1"/>
          <w:sz w:val="22"/>
          <w:szCs w:val="22"/>
        </w:rPr>
        <w:t>６</w:t>
      </w:r>
      <w:r w:rsidR="007F15D5" w:rsidRPr="00553A25">
        <w:rPr>
          <w:rFonts w:asciiTheme="minorEastAsia" w:eastAsiaTheme="minorEastAsia" w:hAnsiTheme="minorEastAsia" w:hint="eastAsia"/>
          <w:color w:val="000000" w:themeColor="text1"/>
          <w:sz w:val="22"/>
          <w:szCs w:val="22"/>
        </w:rPr>
        <w:t>月を超えるときは、</w:t>
      </w:r>
      <w:r w:rsidR="0078113D" w:rsidRPr="00553A25">
        <w:rPr>
          <w:rFonts w:asciiTheme="minorEastAsia" w:eastAsiaTheme="minorEastAsia" w:hAnsiTheme="minorEastAsia" w:hint="eastAsia"/>
          <w:color w:val="000000" w:themeColor="text1"/>
          <w:sz w:val="22"/>
          <w:szCs w:val="22"/>
        </w:rPr>
        <w:t>６</w:t>
      </w:r>
      <w:r w:rsidR="007F15D5" w:rsidRPr="00553A25">
        <w:rPr>
          <w:rFonts w:asciiTheme="minorEastAsia" w:eastAsiaTheme="minorEastAsia" w:hAnsiTheme="minorEastAsia" w:hint="eastAsia"/>
          <w:color w:val="000000" w:themeColor="text1"/>
          <w:sz w:val="22"/>
          <w:szCs w:val="22"/>
        </w:rPr>
        <w:t>月）を超えたとき。ただし、中止が業務の一部のみの場合は、その一部を除いた他の部分の業務が完了した後</w:t>
      </w:r>
      <w:r w:rsidR="0078113D" w:rsidRPr="00553A25">
        <w:rPr>
          <w:rFonts w:asciiTheme="minorEastAsia" w:eastAsiaTheme="minorEastAsia" w:hAnsiTheme="minorEastAsia" w:hint="eastAsia"/>
          <w:color w:val="000000" w:themeColor="text1"/>
          <w:sz w:val="22"/>
          <w:szCs w:val="22"/>
        </w:rPr>
        <w:t>３</w:t>
      </w:r>
      <w:r w:rsidR="007F15D5" w:rsidRPr="00553A25">
        <w:rPr>
          <w:rFonts w:asciiTheme="minorEastAsia" w:eastAsiaTheme="minorEastAsia" w:hAnsiTheme="minorEastAsia" w:hint="eastAsia"/>
          <w:color w:val="000000" w:themeColor="text1"/>
          <w:sz w:val="22"/>
          <w:szCs w:val="22"/>
        </w:rPr>
        <w:t>月を経過しても、なおその中止が解除されないとき。</w:t>
      </w:r>
    </w:p>
    <w:p w14:paraId="7B58C2EE"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（受注者の責めに帰すべき事由による場合の解除の制限）</w:t>
      </w:r>
    </w:p>
    <w:p w14:paraId="173B0F89"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３６</w:t>
      </w:r>
      <w:r w:rsidRPr="00553A25">
        <w:rPr>
          <w:rFonts w:asciiTheme="minorEastAsia" w:eastAsiaTheme="minorEastAsia" w:hAnsiTheme="minorEastAsia" w:hint="eastAsia"/>
          <w:color w:val="000000" w:themeColor="text1"/>
          <w:sz w:val="22"/>
          <w:szCs w:val="22"/>
        </w:rPr>
        <w:t>条</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３４</w:t>
      </w:r>
      <w:r w:rsidRPr="00553A25">
        <w:rPr>
          <w:rFonts w:asciiTheme="minorEastAsia" w:eastAsiaTheme="minorEastAsia" w:hAnsiTheme="minorEastAsia" w:hint="eastAsia"/>
          <w:color w:val="000000" w:themeColor="text1"/>
          <w:sz w:val="22"/>
          <w:szCs w:val="22"/>
        </w:rPr>
        <w:t>条又は前条各号に定める場合が受注者の責めに帰すべき事由によるものであるときは、受注者は、前</w:t>
      </w:r>
      <w:r w:rsidR="0078113D" w:rsidRPr="00553A25">
        <w:rPr>
          <w:rFonts w:asciiTheme="minorEastAsia" w:eastAsiaTheme="minorEastAsia" w:hAnsiTheme="minorEastAsia" w:hint="eastAsia"/>
          <w:color w:val="000000" w:themeColor="text1"/>
          <w:sz w:val="22"/>
          <w:szCs w:val="22"/>
        </w:rPr>
        <w:t>２</w:t>
      </w:r>
      <w:r w:rsidRPr="00553A25">
        <w:rPr>
          <w:rFonts w:asciiTheme="minorEastAsia" w:eastAsiaTheme="minorEastAsia" w:hAnsiTheme="minorEastAsia" w:hint="eastAsia"/>
          <w:color w:val="000000" w:themeColor="text1"/>
          <w:sz w:val="22"/>
          <w:szCs w:val="22"/>
        </w:rPr>
        <w:t>条の規定による契約の解除をすることができない。</w:t>
      </w:r>
    </w:p>
    <w:p w14:paraId="4FCFC3F9"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（解除に伴う措置）</w:t>
      </w:r>
    </w:p>
    <w:p w14:paraId="709E130D"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３７</w:t>
      </w:r>
      <w:r w:rsidRPr="00553A25">
        <w:rPr>
          <w:rFonts w:asciiTheme="minorEastAsia" w:eastAsiaTheme="minorEastAsia" w:hAnsiTheme="minorEastAsia" w:hint="eastAsia"/>
          <w:color w:val="000000" w:themeColor="text1"/>
          <w:sz w:val="22"/>
          <w:szCs w:val="22"/>
        </w:rPr>
        <w:t>条</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この契約が解除された場合には、第</w:t>
      </w:r>
      <w:r w:rsidR="0078113D" w:rsidRPr="00553A25">
        <w:rPr>
          <w:rFonts w:asciiTheme="minorEastAsia" w:eastAsiaTheme="minorEastAsia" w:hAnsiTheme="minorEastAsia" w:hint="eastAsia"/>
          <w:color w:val="000000" w:themeColor="text1"/>
          <w:sz w:val="22"/>
          <w:szCs w:val="22"/>
        </w:rPr>
        <w:t>１</w:t>
      </w:r>
      <w:r w:rsidRPr="00553A25">
        <w:rPr>
          <w:rFonts w:asciiTheme="minorEastAsia" w:eastAsiaTheme="minorEastAsia" w:hAnsiTheme="minorEastAsia" w:hint="eastAsia"/>
          <w:color w:val="000000" w:themeColor="text1"/>
          <w:sz w:val="22"/>
          <w:szCs w:val="22"/>
        </w:rPr>
        <w:t>条第</w:t>
      </w:r>
      <w:r w:rsidR="0078113D" w:rsidRPr="00553A25">
        <w:rPr>
          <w:rFonts w:asciiTheme="minorEastAsia" w:eastAsiaTheme="minorEastAsia" w:hAnsiTheme="minorEastAsia" w:hint="eastAsia"/>
          <w:color w:val="000000" w:themeColor="text1"/>
          <w:sz w:val="22"/>
          <w:szCs w:val="22"/>
        </w:rPr>
        <w:t>２</w:t>
      </w:r>
      <w:r w:rsidRPr="00553A25">
        <w:rPr>
          <w:rFonts w:asciiTheme="minorEastAsia" w:eastAsiaTheme="minorEastAsia" w:hAnsiTheme="minorEastAsia" w:hint="eastAsia"/>
          <w:color w:val="000000" w:themeColor="text1"/>
          <w:sz w:val="22"/>
          <w:szCs w:val="22"/>
        </w:rPr>
        <w:t>項に規定する発注者及び受注者の義務は、消滅する。ただし、第</w:t>
      </w:r>
      <w:r w:rsidR="0078113D" w:rsidRPr="00553A25">
        <w:rPr>
          <w:rFonts w:asciiTheme="minorEastAsia" w:eastAsiaTheme="minorEastAsia" w:hAnsiTheme="minorEastAsia" w:hint="eastAsia"/>
          <w:color w:val="000000" w:themeColor="text1"/>
          <w:sz w:val="22"/>
          <w:szCs w:val="22"/>
        </w:rPr>
        <w:t>２６</w:t>
      </w:r>
      <w:r w:rsidRPr="00553A25">
        <w:rPr>
          <w:rFonts w:asciiTheme="minorEastAsia" w:eastAsiaTheme="minorEastAsia" w:hAnsiTheme="minorEastAsia" w:hint="eastAsia"/>
          <w:color w:val="000000" w:themeColor="text1"/>
          <w:sz w:val="22"/>
          <w:szCs w:val="22"/>
        </w:rPr>
        <w:t>条の規定による部分払に係る出来形部分については、この限りでない。</w:t>
      </w:r>
    </w:p>
    <w:p w14:paraId="7B4DD3A1"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発注者は、前項の規定にかかわらず、この契約が業務の完了前に解除された場合において、既に業務を完了した部分（以下この条において「既履行部分」という。）の検査及び業務報告書の引渡しを受ける必要があると認めたときは、既履行部分を検査の上、当該検査に合格した部分の業務報告書の引渡しを受けることができる。この場合において、発注者は、既履行部分に相応する業務委託料（以下この条及び次条第</w:t>
      </w:r>
      <w:r w:rsidRPr="00553A25">
        <w:rPr>
          <w:rFonts w:asciiTheme="minorEastAsia" w:eastAsiaTheme="minorEastAsia" w:hAnsiTheme="minorEastAsia" w:hint="eastAsia"/>
          <w:color w:val="000000" w:themeColor="text1"/>
          <w:sz w:val="22"/>
          <w:szCs w:val="22"/>
        </w:rPr>
        <w:t>５</w:t>
      </w:r>
      <w:r w:rsidR="007F15D5" w:rsidRPr="00553A25">
        <w:rPr>
          <w:rFonts w:asciiTheme="minorEastAsia" w:eastAsiaTheme="minorEastAsia" w:hAnsiTheme="minorEastAsia" w:hint="eastAsia"/>
          <w:color w:val="000000" w:themeColor="text1"/>
          <w:sz w:val="22"/>
          <w:szCs w:val="22"/>
        </w:rPr>
        <w:t>項において「既履行部分委託料」という。）を受注者に支払わなければならない。</w:t>
      </w:r>
    </w:p>
    <w:p w14:paraId="73BCB5B4"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３</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前項に規定する既履行部分委託料は、発注者と受注者とが協議して定める。ただし、協議開始の日から</w:t>
      </w:r>
      <w:r w:rsidRPr="00553A25">
        <w:rPr>
          <w:rFonts w:asciiTheme="minorEastAsia" w:eastAsiaTheme="minorEastAsia" w:hAnsiTheme="minorEastAsia" w:hint="eastAsia"/>
          <w:color w:val="000000" w:themeColor="text1"/>
          <w:sz w:val="22"/>
          <w:szCs w:val="22"/>
        </w:rPr>
        <w:t>１４</w:t>
      </w:r>
      <w:r w:rsidR="007F15D5" w:rsidRPr="00553A25">
        <w:rPr>
          <w:rFonts w:asciiTheme="minorEastAsia" w:eastAsiaTheme="minorEastAsia" w:hAnsiTheme="minorEastAsia" w:hint="eastAsia"/>
          <w:color w:val="000000" w:themeColor="text1"/>
          <w:sz w:val="22"/>
          <w:szCs w:val="22"/>
        </w:rPr>
        <w:t>日以内に協議が整わない場合には、発注者が定め、受注者に通知する。</w:t>
      </w:r>
    </w:p>
    <w:p w14:paraId="2993C216"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４</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受注者は、前項の規定にかかわらず、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w:t>
      </w:r>
      <w:r w:rsidR="007F15D5" w:rsidRPr="00553A25">
        <w:rPr>
          <w:rFonts w:asciiTheme="minorEastAsia" w:eastAsiaTheme="minorEastAsia" w:hAnsiTheme="minorEastAsia" w:hint="eastAsia"/>
          <w:color w:val="000000" w:themeColor="text1"/>
          <w:sz w:val="22"/>
          <w:szCs w:val="22"/>
        </w:rPr>
        <w:lastRenderedPageBreak/>
        <w:t>納め、若しくは原状に復して返還し、又は返還に代えてその損害を賠償しなければならない。</w:t>
      </w:r>
    </w:p>
    <w:p w14:paraId="24899E09"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５</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前項後段に規定する受注者のとるべき措置の期限、方法等については、この契約の解除が第</w:t>
      </w:r>
      <w:r w:rsidRPr="00553A25">
        <w:rPr>
          <w:rFonts w:asciiTheme="minorEastAsia" w:eastAsiaTheme="minorEastAsia" w:hAnsiTheme="minorEastAsia" w:hint="eastAsia"/>
          <w:color w:val="000000" w:themeColor="text1"/>
          <w:sz w:val="22"/>
          <w:szCs w:val="22"/>
        </w:rPr>
        <w:t>３１</w:t>
      </w:r>
      <w:r w:rsidR="007F15D5" w:rsidRPr="00553A25">
        <w:rPr>
          <w:rFonts w:asciiTheme="minorEastAsia" w:eastAsiaTheme="minorEastAsia" w:hAnsiTheme="minorEastAsia" w:hint="eastAsia"/>
          <w:color w:val="000000" w:themeColor="text1"/>
          <w:sz w:val="22"/>
          <w:szCs w:val="22"/>
        </w:rPr>
        <w:t>条、第</w:t>
      </w:r>
      <w:r w:rsidRPr="00553A25">
        <w:rPr>
          <w:rFonts w:asciiTheme="minorEastAsia" w:eastAsiaTheme="minorEastAsia" w:hAnsiTheme="minorEastAsia" w:hint="eastAsia"/>
          <w:color w:val="000000" w:themeColor="text1"/>
          <w:sz w:val="22"/>
          <w:szCs w:val="22"/>
        </w:rPr>
        <w:t>３２</w:t>
      </w:r>
      <w:r w:rsidR="007F15D5" w:rsidRPr="00553A25">
        <w:rPr>
          <w:rFonts w:asciiTheme="minorEastAsia" w:eastAsiaTheme="minorEastAsia" w:hAnsiTheme="minorEastAsia" w:hint="eastAsia"/>
          <w:color w:val="000000" w:themeColor="text1"/>
          <w:sz w:val="22"/>
          <w:szCs w:val="22"/>
        </w:rPr>
        <w:t>条又は次条第</w:t>
      </w:r>
      <w:r w:rsidRPr="00553A25">
        <w:rPr>
          <w:rFonts w:asciiTheme="minorEastAsia" w:eastAsiaTheme="minorEastAsia" w:hAnsiTheme="minorEastAsia" w:hint="eastAsia"/>
          <w:color w:val="000000" w:themeColor="text1"/>
          <w:sz w:val="22"/>
          <w:szCs w:val="22"/>
        </w:rPr>
        <w:t>３</w:t>
      </w:r>
      <w:r w:rsidR="007F15D5" w:rsidRPr="00553A25">
        <w:rPr>
          <w:rFonts w:asciiTheme="minorEastAsia" w:eastAsiaTheme="minorEastAsia" w:hAnsiTheme="minorEastAsia" w:hint="eastAsia"/>
          <w:color w:val="000000" w:themeColor="text1"/>
          <w:sz w:val="22"/>
          <w:szCs w:val="22"/>
        </w:rPr>
        <w:t>項の規定によるときは発注者が定め、第</w:t>
      </w:r>
      <w:r w:rsidRPr="00553A25">
        <w:rPr>
          <w:rFonts w:asciiTheme="minorEastAsia" w:eastAsiaTheme="minorEastAsia" w:hAnsiTheme="minorEastAsia" w:hint="eastAsia"/>
          <w:color w:val="000000" w:themeColor="text1"/>
          <w:sz w:val="22"/>
          <w:szCs w:val="22"/>
        </w:rPr>
        <w:t>３０</w:t>
      </w:r>
      <w:r w:rsidR="007F15D5" w:rsidRPr="00553A25">
        <w:rPr>
          <w:rFonts w:asciiTheme="minorEastAsia" w:eastAsiaTheme="minorEastAsia" w:hAnsiTheme="minorEastAsia" w:hint="eastAsia"/>
          <w:color w:val="000000" w:themeColor="text1"/>
          <w:sz w:val="22"/>
          <w:szCs w:val="22"/>
        </w:rPr>
        <w:t>条、第</w:t>
      </w:r>
      <w:r w:rsidRPr="00553A25">
        <w:rPr>
          <w:rFonts w:asciiTheme="minorEastAsia" w:eastAsiaTheme="minorEastAsia" w:hAnsiTheme="minorEastAsia" w:hint="eastAsia"/>
          <w:color w:val="000000" w:themeColor="text1"/>
          <w:sz w:val="22"/>
          <w:szCs w:val="22"/>
        </w:rPr>
        <w:t>３４</w:t>
      </w:r>
      <w:r w:rsidR="007F15D5" w:rsidRPr="00553A25">
        <w:rPr>
          <w:rFonts w:asciiTheme="minorEastAsia" w:eastAsiaTheme="minorEastAsia" w:hAnsiTheme="minorEastAsia" w:hint="eastAsia"/>
          <w:color w:val="000000" w:themeColor="text1"/>
          <w:sz w:val="22"/>
          <w:szCs w:val="22"/>
        </w:rPr>
        <w:t>条又は第</w:t>
      </w:r>
      <w:r w:rsidRPr="00553A25">
        <w:rPr>
          <w:rFonts w:asciiTheme="minorEastAsia" w:eastAsiaTheme="minorEastAsia" w:hAnsiTheme="minorEastAsia" w:hint="eastAsia"/>
          <w:color w:val="000000" w:themeColor="text1"/>
          <w:sz w:val="22"/>
          <w:szCs w:val="22"/>
        </w:rPr>
        <w:t>３５</w:t>
      </w:r>
      <w:r w:rsidR="007F15D5" w:rsidRPr="00553A25">
        <w:rPr>
          <w:rFonts w:asciiTheme="minorEastAsia" w:eastAsiaTheme="minorEastAsia" w:hAnsiTheme="minorEastAsia" w:hint="eastAsia"/>
          <w:color w:val="000000" w:themeColor="text1"/>
          <w:sz w:val="22"/>
          <w:szCs w:val="22"/>
        </w:rPr>
        <w:t>条の規定によるときは、受注者が発注者の意見を聴いて定めるものとする。</w:t>
      </w:r>
    </w:p>
    <w:p w14:paraId="4E808327"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６</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業務の完了後にこの契約が解除された場合は、解除に伴い生じる事項の処理については発注者及び受注者が民法の規定に従って協議して決める。</w:t>
      </w:r>
    </w:p>
    <w:p w14:paraId="33345EBD"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（発注者の損害賠償請求等）</w:t>
      </w:r>
    </w:p>
    <w:p w14:paraId="7B233DE4"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３８</w:t>
      </w:r>
      <w:r w:rsidRPr="00553A25">
        <w:rPr>
          <w:rFonts w:asciiTheme="minorEastAsia" w:eastAsiaTheme="minorEastAsia" w:hAnsiTheme="minorEastAsia" w:hint="eastAsia"/>
          <w:color w:val="000000" w:themeColor="text1"/>
          <w:sz w:val="22"/>
          <w:szCs w:val="22"/>
        </w:rPr>
        <w:t>条</w:t>
      </w:r>
      <w:r w:rsidR="00BB5D15"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発注者は、受注者が次の各号のいずれかに該当するときは、これによって生じた損害の賠償を請求することができる。</w:t>
      </w:r>
    </w:p>
    <w:p w14:paraId="120A4DBD"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（１）</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履行期間内に業務を完了することができないとき。</w:t>
      </w:r>
    </w:p>
    <w:p w14:paraId="30551385"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履行された業務に契約不適合があるとき。</w:t>
      </w:r>
    </w:p>
    <w:p w14:paraId="4ADA9036"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（３）</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３１</w:t>
      </w:r>
      <w:r w:rsidR="007F15D5" w:rsidRPr="00553A25">
        <w:rPr>
          <w:rFonts w:asciiTheme="minorEastAsia" w:eastAsiaTheme="minorEastAsia" w:hAnsiTheme="minorEastAsia" w:hint="eastAsia"/>
          <w:color w:val="000000" w:themeColor="text1"/>
          <w:sz w:val="22"/>
          <w:szCs w:val="22"/>
        </w:rPr>
        <w:t>条又は第</w:t>
      </w:r>
      <w:r w:rsidR="0078113D" w:rsidRPr="00553A25">
        <w:rPr>
          <w:rFonts w:asciiTheme="minorEastAsia" w:eastAsiaTheme="minorEastAsia" w:hAnsiTheme="minorEastAsia" w:hint="eastAsia"/>
          <w:color w:val="000000" w:themeColor="text1"/>
          <w:sz w:val="22"/>
          <w:szCs w:val="22"/>
        </w:rPr>
        <w:t>３２</w:t>
      </w:r>
      <w:r w:rsidR="007F15D5" w:rsidRPr="00553A25">
        <w:rPr>
          <w:rFonts w:asciiTheme="minorEastAsia" w:eastAsiaTheme="minorEastAsia" w:hAnsiTheme="minorEastAsia" w:hint="eastAsia"/>
          <w:color w:val="000000" w:themeColor="text1"/>
          <w:sz w:val="22"/>
          <w:szCs w:val="22"/>
        </w:rPr>
        <w:t>条（同条第</w:t>
      </w:r>
      <w:r w:rsidR="0078113D" w:rsidRPr="00553A25">
        <w:rPr>
          <w:rFonts w:asciiTheme="minorEastAsia" w:eastAsiaTheme="minorEastAsia" w:hAnsiTheme="minorEastAsia" w:hint="eastAsia"/>
          <w:color w:val="000000" w:themeColor="text1"/>
          <w:sz w:val="22"/>
          <w:szCs w:val="22"/>
        </w:rPr>
        <w:t>１１</w:t>
      </w:r>
      <w:r w:rsidR="007F15D5" w:rsidRPr="00553A25">
        <w:rPr>
          <w:rFonts w:asciiTheme="minorEastAsia" w:eastAsiaTheme="minorEastAsia" w:hAnsiTheme="minorEastAsia" w:hint="eastAsia"/>
          <w:color w:val="000000" w:themeColor="text1"/>
          <w:sz w:val="22"/>
          <w:szCs w:val="22"/>
        </w:rPr>
        <w:t>号に係る場合を除く。次項第</w:t>
      </w:r>
      <w:r w:rsidR="0078113D"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号において同じ。）の規定により、業務の完了後にこの契約が解除されたとき。</w:t>
      </w:r>
    </w:p>
    <w:p w14:paraId="3DDB389D"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（４）</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前</w:t>
      </w:r>
      <w:r w:rsidR="0078113D" w:rsidRPr="00553A25">
        <w:rPr>
          <w:rFonts w:asciiTheme="minorEastAsia" w:eastAsiaTheme="minorEastAsia" w:hAnsiTheme="minorEastAsia" w:hint="eastAsia"/>
          <w:color w:val="000000" w:themeColor="text1"/>
          <w:sz w:val="22"/>
          <w:szCs w:val="22"/>
        </w:rPr>
        <w:t>３</w:t>
      </w:r>
      <w:r w:rsidR="007F15D5" w:rsidRPr="00553A25">
        <w:rPr>
          <w:rFonts w:asciiTheme="minorEastAsia" w:eastAsiaTheme="minorEastAsia" w:hAnsiTheme="minorEastAsia" w:hint="eastAsia"/>
          <w:color w:val="000000" w:themeColor="text1"/>
          <w:sz w:val="22"/>
          <w:szCs w:val="22"/>
        </w:rPr>
        <w:t>号に掲げる場合のほか、債務の本旨に従った履行をしないとき又は債務の履行が不能であるとき。</w:t>
      </w:r>
    </w:p>
    <w:p w14:paraId="1E17C670"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次の各号のいずれかに該当するときは、前項の損害賠償に代えて、受注者は、業務委託料額の</w:t>
      </w:r>
      <w:r w:rsidRPr="00553A25">
        <w:rPr>
          <w:rFonts w:asciiTheme="minorEastAsia" w:eastAsiaTheme="minorEastAsia" w:hAnsiTheme="minorEastAsia" w:hint="eastAsia"/>
          <w:color w:val="000000" w:themeColor="text1"/>
          <w:sz w:val="22"/>
          <w:szCs w:val="22"/>
        </w:rPr>
        <w:t>１０</w:t>
      </w:r>
      <w:r w:rsidR="007F15D5" w:rsidRPr="00553A25">
        <w:rPr>
          <w:rFonts w:asciiTheme="minorEastAsia" w:eastAsiaTheme="minorEastAsia" w:hAnsiTheme="minorEastAsia" w:hint="eastAsia"/>
          <w:color w:val="000000" w:themeColor="text1"/>
          <w:sz w:val="22"/>
          <w:szCs w:val="22"/>
        </w:rPr>
        <w:t>分の</w:t>
      </w:r>
      <w:r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に相当する額を違約金として発注者の指定する期間内に支払わなければならない。</w:t>
      </w:r>
    </w:p>
    <w:p w14:paraId="112483A4"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（１）</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３１</w:t>
      </w:r>
      <w:r w:rsidR="007F15D5" w:rsidRPr="00553A25">
        <w:rPr>
          <w:rFonts w:asciiTheme="minorEastAsia" w:eastAsiaTheme="minorEastAsia" w:hAnsiTheme="minorEastAsia" w:hint="eastAsia"/>
          <w:color w:val="000000" w:themeColor="text1"/>
          <w:sz w:val="22"/>
          <w:szCs w:val="22"/>
        </w:rPr>
        <w:t>条又は第</w:t>
      </w:r>
      <w:r w:rsidR="0078113D" w:rsidRPr="00553A25">
        <w:rPr>
          <w:rFonts w:asciiTheme="minorEastAsia" w:eastAsiaTheme="minorEastAsia" w:hAnsiTheme="minorEastAsia" w:hint="eastAsia"/>
          <w:color w:val="000000" w:themeColor="text1"/>
          <w:sz w:val="22"/>
          <w:szCs w:val="22"/>
        </w:rPr>
        <w:t>３２</w:t>
      </w:r>
      <w:r w:rsidR="007F15D5" w:rsidRPr="00553A25">
        <w:rPr>
          <w:rFonts w:asciiTheme="minorEastAsia" w:eastAsiaTheme="minorEastAsia" w:hAnsiTheme="minorEastAsia" w:hint="eastAsia"/>
          <w:color w:val="000000" w:themeColor="text1"/>
          <w:sz w:val="22"/>
          <w:szCs w:val="22"/>
        </w:rPr>
        <w:t>条の規定により業務の完了前にこの契約が解除されたとき。</w:t>
      </w:r>
    </w:p>
    <w:p w14:paraId="40DAF2F6"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BB5D15"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業務の完了前に受注者が債務の履行を拒否し、又は、受注者の責めに帰すべき事由によって債務について履行不能となったとき。</w:t>
      </w:r>
    </w:p>
    <w:p w14:paraId="2AA78CAD"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３</w:t>
      </w:r>
      <w:r w:rsidR="001816C3"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次の各号に掲げる者がこの契約を解除した場合は、前項第二号に該当する場合とみなす。</w:t>
      </w:r>
    </w:p>
    <w:p w14:paraId="78CCA35C"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（１）</w:t>
      </w:r>
      <w:r w:rsidR="001816C3"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受注者について破産手続開始の決定があった場合において、破産法（平成</w:t>
      </w:r>
      <w:r w:rsidR="0078113D" w:rsidRPr="00553A25">
        <w:rPr>
          <w:rFonts w:asciiTheme="minorEastAsia" w:eastAsiaTheme="minorEastAsia" w:hAnsiTheme="minorEastAsia" w:hint="eastAsia"/>
          <w:color w:val="000000" w:themeColor="text1"/>
          <w:sz w:val="22"/>
          <w:szCs w:val="22"/>
        </w:rPr>
        <w:t>１６</w:t>
      </w:r>
      <w:r w:rsidR="007F15D5" w:rsidRPr="00553A25">
        <w:rPr>
          <w:rFonts w:asciiTheme="minorEastAsia" w:eastAsiaTheme="minorEastAsia" w:hAnsiTheme="minorEastAsia" w:hint="eastAsia"/>
          <w:color w:val="000000" w:themeColor="text1"/>
          <w:sz w:val="22"/>
          <w:szCs w:val="22"/>
        </w:rPr>
        <w:t>年法律第</w:t>
      </w:r>
      <w:r w:rsidR="0078113D" w:rsidRPr="00553A25">
        <w:rPr>
          <w:rFonts w:asciiTheme="minorEastAsia" w:eastAsiaTheme="minorEastAsia" w:hAnsiTheme="minorEastAsia" w:hint="eastAsia"/>
          <w:color w:val="000000" w:themeColor="text1"/>
          <w:sz w:val="22"/>
          <w:szCs w:val="22"/>
        </w:rPr>
        <w:t>７５</w:t>
      </w:r>
      <w:r w:rsidR="007F15D5" w:rsidRPr="00553A25">
        <w:rPr>
          <w:rFonts w:asciiTheme="minorEastAsia" w:eastAsiaTheme="minorEastAsia" w:hAnsiTheme="minorEastAsia" w:hint="eastAsia"/>
          <w:color w:val="000000" w:themeColor="text1"/>
          <w:sz w:val="22"/>
          <w:szCs w:val="22"/>
        </w:rPr>
        <w:t>号）の規定により選任された破産管財人</w:t>
      </w:r>
    </w:p>
    <w:p w14:paraId="5DA3EA72"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1816C3"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受注者について更生手続開始の決定があった場合において、会社更生法（平成</w:t>
      </w:r>
      <w:r w:rsidR="0078113D" w:rsidRPr="00553A25">
        <w:rPr>
          <w:rFonts w:asciiTheme="minorEastAsia" w:eastAsiaTheme="minorEastAsia" w:hAnsiTheme="minorEastAsia" w:hint="eastAsia"/>
          <w:color w:val="000000" w:themeColor="text1"/>
          <w:sz w:val="22"/>
          <w:szCs w:val="22"/>
        </w:rPr>
        <w:t>１４</w:t>
      </w:r>
      <w:r w:rsidR="007F15D5" w:rsidRPr="00553A25">
        <w:rPr>
          <w:rFonts w:asciiTheme="minorEastAsia" w:eastAsiaTheme="minorEastAsia" w:hAnsiTheme="minorEastAsia" w:hint="eastAsia"/>
          <w:color w:val="000000" w:themeColor="text1"/>
          <w:sz w:val="22"/>
          <w:szCs w:val="22"/>
        </w:rPr>
        <w:t>年法律第</w:t>
      </w:r>
      <w:r w:rsidR="0078113D" w:rsidRPr="00553A25">
        <w:rPr>
          <w:rFonts w:asciiTheme="minorEastAsia" w:eastAsiaTheme="minorEastAsia" w:hAnsiTheme="minorEastAsia" w:hint="eastAsia"/>
          <w:color w:val="000000" w:themeColor="text1"/>
          <w:sz w:val="22"/>
          <w:szCs w:val="22"/>
        </w:rPr>
        <w:t>１５４</w:t>
      </w:r>
      <w:r w:rsidR="007F15D5" w:rsidRPr="00553A25">
        <w:rPr>
          <w:rFonts w:asciiTheme="minorEastAsia" w:eastAsiaTheme="minorEastAsia" w:hAnsiTheme="minorEastAsia" w:hint="eastAsia"/>
          <w:color w:val="000000" w:themeColor="text1"/>
          <w:sz w:val="22"/>
          <w:szCs w:val="22"/>
        </w:rPr>
        <w:t>号）の規定により選任された管財人</w:t>
      </w:r>
    </w:p>
    <w:p w14:paraId="7465F226"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（３）</w:t>
      </w:r>
      <w:r w:rsidR="001816C3"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受注者について再生手続開始の決定があった場合において、民事再生法（平成</w:t>
      </w:r>
      <w:r w:rsidR="0078113D" w:rsidRPr="00553A25">
        <w:rPr>
          <w:rFonts w:asciiTheme="minorEastAsia" w:eastAsiaTheme="minorEastAsia" w:hAnsiTheme="minorEastAsia" w:hint="eastAsia"/>
          <w:color w:val="000000" w:themeColor="text1"/>
          <w:sz w:val="22"/>
          <w:szCs w:val="22"/>
        </w:rPr>
        <w:t>１１</w:t>
      </w:r>
      <w:r w:rsidR="007F15D5" w:rsidRPr="00553A25">
        <w:rPr>
          <w:rFonts w:asciiTheme="minorEastAsia" w:eastAsiaTheme="minorEastAsia" w:hAnsiTheme="minorEastAsia" w:hint="eastAsia"/>
          <w:color w:val="000000" w:themeColor="text1"/>
          <w:sz w:val="22"/>
          <w:szCs w:val="22"/>
        </w:rPr>
        <w:t>年法律第</w:t>
      </w:r>
      <w:r w:rsidR="0078113D" w:rsidRPr="00553A25">
        <w:rPr>
          <w:rFonts w:asciiTheme="minorEastAsia" w:eastAsiaTheme="minorEastAsia" w:hAnsiTheme="minorEastAsia" w:hint="eastAsia"/>
          <w:color w:val="000000" w:themeColor="text1"/>
          <w:sz w:val="22"/>
          <w:szCs w:val="22"/>
        </w:rPr>
        <w:t>２２５</w:t>
      </w:r>
      <w:r w:rsidR="007F15D5" w:rsidRPr="00553A25">
        <w:rPr>
          <w:rFonts w:asciiTheme="minorEastAsia" w:eastAsiaTheme="minorEastAsia" w:hAnsiTheme="minorEastAsia" w:hint="eastAsia"/>
          <w:color w:val="000000" w:themeColor="text1"/>
          <w:sz w:val="22"/>
          <w:szCs w:val="22"/>
        </w:rPr>
        <w:t>号）の規定により選任された再生債務者等</w:t>
      </w:r>
    </w:p>
    <w:p w14:paraId="06079ABD"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４</w:t>
      </w:r>
      <w:r w:rsidR="001816C3"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第</w:t>
      </w:r>
      <w:r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項各号又は第</w:t>
      </w:r>
      <w:r w:rsidRPr="00553A25">
        <w:rPr>
          <w:rFonts w:asciiTheme="minorEastAsia" w:eastAsiaTheme="minorEastAsia" w:hAnsiTheme="minorEastAsia" w:hint="eastAsia"/>
          <w:color w:val="000000" w:themeColor="text1"/>
          <w:sz w:val="22"/>
          <w:szCs w:val="22"/>
        </w:rPr>
        <w:t>２</w:t>
      </w:r>
      <w:r w:rsidR="007F15D5" w:rsidRPr="00553A25">
        <w:rPr>
          <w:rFonts w:asciiTheme="minorEastAsia" w:eastAsiaTheme="minorEastAsia" w:hAnsiTheme="minorEastAsia" w:hint="eastAsia"/>
          <w:color w:val="000000" w:themeColor="text1"/>
          <w:sz w:val="22"/>
          <w:szCs w:val="22"/>
        </w:rPr>
        <w:t>項各号に定める場合（前項の規定により第</w:t>
      </w:r>
      <w:r w:rsidRPr="00553A25">
        <w:rPr>
          <w:rFonts w:asciiTheme="minorEastAsia" w:eastAsiaTheme="minorEastAsia" w:hAnsiTheme="minorEastAsia" w:hint="eastAsia"/>
          <w:color w:val="000000" w:themeColor="text1"/>
          <w:sz w:val="22"/>
          <w:szCs w:val="22"/>
        </w:rPr>
        <w:t>２</w:t>
      </w:r>
      <w:r w:rsidR="007F15D5" w:rsidRPr="00553A25">
        <w:rPr>
          <w:rFonts w:asciiTheme="minorEastAsia" w:eastAsiaTheme="minorEastAsia" w:hAnsiTheme="minorEastAsia" w:hint="eastAsia"/>
          <w:color w:val="000000" w:themeColor="text1"/>
          <w:sz w:val="22"/>
          <w:szCs w:val="22"/>
        </w:rPr>
        <w:t>項第</w:t>
      </w:r>
      <w:r w:rsidRPr="00553A25">
        <w:rPr>
          <w:rFonts w:asciiTheme="minorEastAsia" w:eastAsiaTheme="minorEastAsia" w:hAnsiTheme="minorEastAsia" w:hint="eastAsia"/>
          <w:color w:val="000000" w:themeColor="text1"/>
          <w:sz w:val="22"/>
          <w:szCs w:val="22"/>
        </w:rPr>
        <w:t>２</w:t>
      </w:r>
      <w:r w:rsidR="007F15D5" w:rsidRPr="00553A25">
        <w:rPr>
          <w:rFonts w:asciiTheme="minorEastAsia" w:eastAsiaTheme="minorEastAsia" w:hAnsiTheme="minorEastAsia" w:hint="eastAsia"/>
          <w:color w:val="000000" w:themeColor="text1"/>
          <w:sz w:val="22"/>
          <w:szCs w:val="22"/>
        </w:rPr>
        <w:t>号に該当する場合とみなされる場合を除く。）がこの契約及び取引上の社会通念に照らして受注者の責めに帰すことができない事由によるものであるときは、第</w:t>
      </w:r>
      <w:r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項及び第</w:t>
      </w:r>
      <w:r w:rsidRPr="00553A25">
        <w:rPr>
          <w:rFonts w:asciiTheme="minorEastAsia" w:eastAsiaTheme="minorEastAsia" w:hAnsiTheme="minorEastAsia" w:hint="eastAsia"/>
          <w:color w:val="000000" w:themeColor="text1"/>
          <w:sz w:val="22"/>
          <w:szCs w:val="22"/>
        </w:rPr>
        <w:t>２</w:t>
      </w:r>
      <w:r w:rsidR="007F15D5" w:rsidRPr="00553A25">
        <w:rPr>
          <w:rFonts w:asciiTheme="minorEastAsia" w:eastAsiaTheme="minorEastAsia" w:hAnsiTheme="minorEastAsia" w:hint="eastAsia"/>
          <w:color w:val="000000" w:themeColor="text1"/>
          <w:sz w:val="22"/>
          <w:szCs w:val="22"/>
        </w:rPr>
        <w:t>項の規定は、適用しない。</w:t>
      </w:r>
    </w:p>
    <w:p w14:paraId="6CC7ECBF"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５</w:t>
      </w:r>
      <w:r w:rsidR="001816C3"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第</w:t>
      </w:r>
      <w:r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項第</w:t>
      </w:r>
      <w:r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号の場合においては、発注者は、業務委託料から既履行部分委託料を控除した額につき、遅延日数に応じ、年</w:t>
      </w:r>
      <w:r w:rsidRPr="00553A25">
        <w:rPr>
          <w:rFonts w:asciiTheme="minorEastAsia" w:eastAsiaTheme="minorEastAsia" w:hAnsiTheme="minorEastAsia" w:hint="eastAsia"/>
          <w:color w:val="000000" w:themeColor="text1"/>
          <w:sz w:val="22"/>
          <w:szCs w:val="22"/>
        </w:rPr>
        <w:t>３</w:t>
      </w:r>
      <w:r w:rsidR="007F15D5" w:rsidRPr="00553A25">
        <w:rPr>
          <w:rFonts w:asciiTheme="minorEastAsia" w:eastAsiaTheme="minorEastAsia" w:hAnsiTheme="minorEastAsia" w:hint="eastAsia"/>
          <w:color w:val="000000" w:themeColor="text1"/>
          <w:sz w:val="22"/>
          <w:szCs w:val="22"/>
        </w:rPr>
        <w:t>パーセントの割合で計算した額を請求することができるものとする。</w:t>
      </w:r>
    </w:p>
    <w:p w14:paraId="4CD23C0B"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（受注者の損害賠償請求等）</w:t>
      </w:r>
    </w:p>
    <w:p w14:paraId="38565820"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３９</w:t>
      </w:r>
      <w:r w:rsidRPr="00553A25">
        <w:rPr>
          <w:rFonts w:asciiTheme="minorEastAsia" w:eastAsiaTheme="minorEastAsia" w:hAnsiTheme="minorEastAsia" w:hint="eastAsia"/>
          <w:color w:val="000000" w:themeColor="text1"/>
          <w:sz w:val="22"/>
          <w:szCs w:val="22"/>
        </w:rPr>
        <w:t>条</w:t>
      </w:r>
      <w:r w:rsidR="001816C3"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は、発注者が次の各号のいずれかに該当するとき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37F8D34"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（１）</w:t>
      </w:r>
      <w:r w:rsidR="001816C3"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３４</w:t>
      </w:r>
      <w:r w:rsidR="007F15D5" w:rsidRPr="00553A25">
        <w:rPr>
          <w:rFonts w:asciiTheme="minorEastAsia" w:eastAsiaTheme="minorEastAsia" w:hAnsiTheme="minorEastAsia" w:hint="eastAsia"/>
          <w:color w:val="000000" w:themeColor="text1"/>
          <w:sz w:val="22"/>
          <w:szCs w:val="22"/>
        </w:rPr>
        <w:t>条又は第</w:t>
      </w:r>
      <w:r w:rsidR="0078113D" w:rsidRPr="00553A25">
        <w:rPr>
          <w:rFonts w:asciiTheme="minorEastAsia" w:eastAsiaTheme="minorEastAsia" w:hAnsiTheme="minorEastAsia" w:hint="eastAsia"/>
          <w:color w:val="000000" w:themeColor="text1"/>
          <w:sz w:val="22"/>
          <w:szCs w:val="22"/>
        </w:rPr>
        <w:t>３５</w:t>
      </w:r>
      <w:r w:rsidR="007F15D5" w:rsidRPr="00553A25">
        <w:rPr>
          <w:rFonts w:asciiTheme="minorEastAsia" w:eastAsiaTheme="minorEastAsia" w:hAnsiTheme="minorEastAsia" w:hint="eastAsia"/>
          <w:color w:val="000000" w:themeColor="text1"/>
          <w:sz w:val="22"/>
          <w:szCs w:val="22"/>
        </w:rPr>
        <w:t>条の規定によりこの契約が解除されたとき。</w:t>
      </w:r>
    </w:p>
    <w:p w14:paraId="2F58EBF8" w14:textId="77777777" w:rsidR="007F15D5" w:rsidRPr="00553A25" w:rsidRDefault="00D27578">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1816C3"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前号に掲げる場合のほか、債務の本旨に従った履行をしないとき又は債務の履行が不能であるとき。</w:t>
      </w:r>
    </w:p>
    <w:p w14:paraId="0161480A" w14:textId="37621775"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1816C3"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第</w:t>
      </w:r>
      <w:r w:rsidRPr="00553A25">
        <w:rPr>
          <w:rFonts w:asciiTheme="minorEastAsia" w:eastAsiaTheme="minorEastAsia" w:hAnsiTheme="minorEastAsia" w:hint="eastAsia"/>
          <w:color w:val="000000" w:themeColor="text1"/>
          <w:sz w:val="22"/>
          <w:szCs w:val="22"/>
        </w:rPr>
        <w:t>２５</w:t>
      </w:r>
      <w:r w:rsidR="007F15D5" w:rsidRPr="00553A25">
        <w:rPr>
          <w:rFonts w:asciiTheme="minorEastAsia" w:eastAsiaTheme="minorEastAsia" w:hAnsiTheme="minorEastAsia" w:hint="eastAsia"/>
          <w:color w:val="000000" w:themeColor="text1"/>
          <w:sz w:val="22"/>
          <w:szCs w:val="22"/>
        </w:rPr>
        <w:t>条第</w:t>
      </w:r>
      <w:r w:rsidRPr="00553A25">
        <w:rPr>
          <w:rFonts w:asciiTheme="minorEastAsia" w:eastAsiaTheme="minorEastAsia" w:hAnsiTheme="minorEastAsia" w:hint="eastAsia"/>
          <w:color w:val="000000" w:themeColor="text1"/>
          <w:sz w:val="22"/>
          <w:szCs w:val="22"/>
        </w:rPr>
        <w:t>２</w:t>
      </w:r>
      <w:r w:rsidR="007F15D5" w:rsidRPr="00553A25">
        <w:rPr>
          <w:rFonts w:asciiTheme="minorEastAsia" w:eastAsiaTheme="minorEastAsia" w:hAnsiTheme="minorEastAsia" w:hint="eastAsia"/>
          <w:color w:val="000000" w:themeColor="text1"/>
          <w:sz w:val="22"/>
          <w:szCs w:val="22"/>
        </w:rPr>
        <w:t>項の規定による業務委託料の支払いが遅れた場合においては、受注者は、未受領金額につき、遅延日数に応じ、年</w:t>
      </w:r>
      <w:r w:rsidR="0026540F" w:rsidRPr="00553A25">
        <w:rPr>
          <w:rFonts w:asciiTheme="minorEastAsia" w:eastAsiaTheme="minorEastAsia" w:hAnsiTheme="minorEastAsia" w:hint="eastAsia"/>
          <w:color w:val="000000" w:themeColor="text1"/>
          <w:sz w:val="22"/>
          <w:szCs w:val="22"/>
        </w:rPr>
        <w:t>３</w:t>
      </w:r>
      <w:r w:rsidR="007F15D5" w:rsidRPr="00553A25">
        <w:rPr>
          <w:rFonts w:asciiTheme="minorEastAsia" w:eastAsiaTheme="minorEastAsia" w:hAnsiTheme="minorEastAsia" w:hint="eastAsia"/>
          <w:color w:val="000000" w:themeColor="text1"/>
          <w:sz w:val="22"/>
          <w:szCs w:val="22"/>
        </w:rPr>
        <w:t>パーセントの割合で計算した額の遅延利息の支払いを発注者に請求することができる。</w:t>
      </w:r>
    </w:p>
    <w:p w14:paraId="0C154AED"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lastRenderedPageBreak/>
        <w:t>（契約不適合責任期間等）</w:t>
      </w:r>
    </w:p>
    <w:p w14:paraId="27E82EC8"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４０</w:t>
      </w:r>
      <w:r w:rsidRPr="00553A25">
        <w:rPr>
          <w:rFonts w:asciiTheme="minorEastAsia" w:eastAsiaTheme="minorEastAsia" w:hAnsiTheme="minorEastAsia" w:hint="eastAsia"/>
          <w:color w:val="000000" w:themeColor="text1"/>
          <w:sz w:val="22"/>
          <w:szCs w:val="22"/>
        </w:rPr>
        <w:t>条</w:t>
      </w:r>
      <w:r w:rsidR="001816C3"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発注者は、第</w:t>
      </w:r>
      <w:r w:rsidR="0078113D" w:rsidRPr="00553A25">
        <w:rPr>
          <w:rFonts w:asciiTheme="minorEastAsia" w:eastAsiaTheme="minorEastAsia" w:hAnsiTheme="minorEastAsia" w:hint="eastAsia"/>
          <w:color w:val="000000" w:themeColor="text1"/>
          <w:sz w:val="22"/>
          <w:szCs w:val="22"/>
        </w:rPr>
        <w:t>２４</w:t>
      </w:r>
      <w:r w:rsidRPr="00553A25">
        <w:rPr>
          <w:rFonts w:asciiTheme="minorEastAsia" w:eastAsiaTheme="minorEastAsia" w:hAnsiTheme="minorEastAsia" w:hint="eastAsia"/>
          <w:color w:val="000000" w:themeColor="text1"/>
          <w:sz w:val="22"/>
          <w:szCs w:val="22"/>
        </w:rPr>
        <w:t>条第</w:t>
      </w:r>
      <w:r w:rsidR="0078113D" w:rsidRPr="00553A25">
        <w:rPr>
          <w:rFonts w:asciiTheme="minorEastAsia" w:eastAsiaTheme="minorEastAsia" w:hAnsiTheme="minorEastAsia" w:hint="eastAsia"/>
          <w:color w:val="000000" w:themeColor="text1"/>
          <w:sz w:val="22"/>
          <w:szCs w:val="22"/>
        </w:rPr>
        <w:t>３</w:t>
      </w:r>
      <w:r w:rsidRPr="00553A25">
        <w:rPr>
          <w:rFonts w:asciiTheme="minorEastAsia" w:eastAsiaTheme="minorEastAsia" w:hAnsiTheme="minorEastAsia" w:hint="eastAsia"/>
          <w:color w:val="000000" w:themeColor="text1"/>
          <w:sz w:val="22"/>
          <w:szCs w:val="22"/>
        </w:rPr>
        <w:t>項又は第</w:t>
      </w:r>
      <w:r w:rsidR="0078113D" w:rsidRPr="00553A25">
        <w:rPr>
          <w:rFonts w:asciiTheme="minorEastAsia" w:eastAsiaTheme="minorEastAsia" w:hAnsiTheme="minorEastAsia" w:hint="eastAsia"/>
          <w:color w:val="000000" w:themeColor="text1"/>
          <w:sz w:val="22"/>
          <w:szCs w:val="22"/>
        </w:rPr>
        <w:t>４</w:t>
      </w:r>
      <w:r w:rsidRPr="00553A25">
        <w:rPr>
          <w:rFonts w:asciiTheme="minorEastAsia" w:eastAsiaTheme="minorEastAsia" w:hAnsiTheme="minorEastAsia" w:hint="eastAsia"/>
          <w:color w:val="000000" w:themeColor="text1"/>
          <w:sz w:val="22"/>
          <w:szCs w:val="22"/>
        </w:rPr>
        <w:t>項の規定による業務報告書の引渡し（以下この条において単に「引渡し」という。）を受けた日から</w:t>
      </w:r>
      <w:r w:rsidR="0078113D" w:rsidRPr="00553A25">
        <w:rPr>
          <w:rFonts w:asciiTheme="minorEastAsia" w:eastAsiaTheme="minorEastAsia" w:hAnsiTheme="minorEastAsia" w:hint="eastAsia"/>
          <w:color w:val="000000" w:themeColor="text1"/>
          <w:sz w:val="22"/>
          <w:szCs w:val="22"/>
        </w:rPr>
        <w:t>２</w:t>
      </w:r>
      <w:r w:rsidRPr="00553A25">
        <w:rPr>
          <w:rFonts w:asciiTheme="minorEastAsia" w:eastAsiaTheme="minorEastAsia" w:hAnsiTheme="minorEastAsia" w:hint="eastAsia"/>
          <w:color w:val="000000" w:themeColor="text1"/>
          <w:sz w:val="22"/>
          <w:szCs w:val="22"/>
        </w:rPr>
        <w:t>年以内でなければ、契約不適合を理由とした履行の追完の請求、損害賠償の請求、代金の減額の請求又は契約の解除（以下この条において「請求等」という。）をすることができない。</w:t>
      </w:r>
    </w:p>
    <w:p w14:paraId="115774FB"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1816C3"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前項の請求等は、具体的な契約不適合の内容、請求する損害額の算定の根拠等当該請求等の根拠を示して、受注者の契約不適合責任を問う意思を明確に告げることで行う。</w:t>
      </w:r>
    </w:p>
    <w:p w14:paraId="632F737F"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３</w:t>
      </w:r>
      <w:r w:rsidR="001816C3"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発注者が第</w:t>
      </w:r>
      <w:r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項に規定する契約不適合に係る請求等が可能な期間（以下この項及び第</w:t>
      </w:r>
      <w:r w:rsidRPr="00553A25">
        <w:rPr>
          <w:rFonts w:asciiTheme="minorEastAsia" w:eastAsiaTheme="minorEastAsia" w:hAnsiTheme="minorEastAsia" w:hint="eastAsia"/>
          <w:color w:val="000000" w:themeColor="text1"/>
          <w:sz w:val="22"/>
          <w:szCs w:val="22"/>
        </w:rPr>
        <w:t>６</w:t>
      </w:r>
      <w:r w:rsidR="007F15D5" w:rsidRPr="00553A25">
        <w:rPr>
          <w:rFonts w:asciiTheme="minorEastAsia" w:eastAsiaTheme="minorEastAsia" w:hAnsiTheme="minorEastAsia" w:hint="eastAsia"/>
          <w:color w:val="000000" w:themeColor="text1"/>
          <w:sz w:val="22"/>
          <w:szCs w:val="22"/>
        </w:rPr>
        <w:t>項において「契約不適合責任期間」という。）の内に契約不適合を知り、その旨を受注者に通知した場合において、発注者が通知から</w:t>
      </w:r>
      <w:r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年が経過する日までに前項に規定する方法による請求等をしたときは、契約不適合責任期間の内に請求等をしたものとみなす。</w:t>
      </w:r>
    </w:p>
    <w:p w14:paraId="2E6EBB13"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４</w:t>
      </w:r>
      <w:r w:rsidR="001816C3"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発注者は、第</w:t>
      </w:r>
      <w:r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項の請求等を行ったときは、当該請求等の根拠となる契約不適合に関し、民法の消滅時効の範囲で、当該請求等以外に必要と認められる請求等をすることができる。</w:t>
      </w:r>
    </w:p>
    <w:p w14:paraId="690B814C"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５</w:t>
      </w:r>
      <w:r w:rsidR="001816C3"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前各項の規定は、契約不適合が受注者の故意又は重過失により生じたものであるときには適用せず、契約不適合に関する受注者の責任については、民法の定めるところによる。</w:t>
      </w:r>
    </w:p>
    <w:p w14:paraId="796C1FB1"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６</w:t>
      </w:r>
      <w:r w:rsidR="001816C3"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民法第</w:t>
      </w:r>
      <w:r w:rsidRPr="00553A25">
        <w:rPr>
          <w:rFonts w:asciiTheme="minorEastAsia" w:eastAsiaTheme="minorEastAsia" w:hAnsiTheme="minorEastAsia" w:hint="eastAsia"/>
          <w:color w:val="000000" w:themeColor="text1"/>
          <w:sz w:val="22"/>
          <w:szCs w:val="22"/>
        </w:rPr>
        <w:t>５５９</w:t>
      </w:r>
      <w:r w:rsidR="007F15D5" w:rsidRPr="00553A25">
        <w:rPr>
          <w:rFonts w:asciiTheme="minorEastAsia" w:eastAsiaTheme="minorEastAsia" w:hAnsiTheme="minorEastAsia" w:hint="eastAsia"/>
          <w:color w:val="000000" w:themeColor="text1"/>
          <w:sz w:val="22"/>
          <w:szCs w:val="22"/>
        </w:rPr>
        <w:t>条によって準用される同法第</w:t>
      </w:r>
      <w:r w:rsidRPr="00553A25">
        <w:rPr>
          <w:rFonts w:asciiTheme="minorEastAsia" w:eastAsiaTheme="minorEastAsia" w:hAnsiTheme="minorEastAsia" w:hint="eastAsia"/>
          <w:color w:val="000000" w:themeColor="text1"/>
          <w:sz w:val="22"/>
          <w:szCs w:val="22"/>
        </w:rPr>
        <w:t>５６６</w:t>
      </w:r>
      <w:r w:rsidR="007F15D5" w:rsidRPr="00553A25">
        <w:rPr>
          <w:rFonts w:asciiTheme="minorEastAsia" w:eastAsiaTheme="minorEastAsia" w:hAnsiTheme="minorEastAsia" w:hint="eastAsia"/>
          <w:color w:val="000000" w:themeColor="text1"/>
          <w:sz w:val="22"/>
          <w:szCs w:val="22"/>
        </w:rPr>
        <w:t>条の規定は、契約不適合責任期間については適用しない。</w:t>
      </w:r>
    </w:p>
    <w:p w14:paraId="4408B665"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７</w:t>
      </w:r>
      <w:r w:rsidR="001816C3"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発注者は、業務報告書の引渡しの際に契約不適合があることを知ったときは、第</w:t>
      </w:r>
      <w:r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D4A2C84"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８</w:t>
      </w:r>
      <w:r w:rsidR="001816C3"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業務の契約不適合が工事監理仕様書の記載内容、発注者の指示又は貸与品等の性状により生じたものであるときは、発注者は当該契約不適合を理由として、請求等をすることができない。ただし、受注者がその記載内容、指示又は貸与品等の不適当であることを知りながらこれを通知しなかったときは、この限りでない。</w:t>
      </w:r>
    </w:p>
    <w:p w14:paraId="419A860A"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（保険）</w:t>
      </w:r>
    </w:p>
    <w:p w14:paraId="60150F6A"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４１</w:t>
      </w:r>
      <w:r w:rsidRPr="00553A25">
        <w:rPr>
          <w:rFonts w:asciiTheme="minorEastAsia" w:eastAsiaTheme="minorEastAsia" w:hAnsiTheme="minorEastAsia" w:hint="eastAsia"/>
          <w:color w:val="000000" w:themeColor="text1"/>
          <w:sz w:val="22"/>
          <w:szCs w:val="22"/>
        </w:rPr>
        <w:t>条</w:t>
      </w:r>
      <w:r w:rsidR="001816C3"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受注者は、工事監理仕様書に基づき保険を付したとき又は任意に保険を付しているときは、当該保険に係る証券又はこれに代わるものを直ちに発注者に提示しなければならない。</w:t>
      </w:r>
    </w:p>
    <w:p w14:paraId="22FD30EC"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（公正入札違約金）</w:t>
      </w:r>
    </w:p>
    <w:p w14:paraId="664A9849"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４２</w:t>
      </w:r>
      <w:r w:rsidRPr="00553A25">
        <w:rPr>
          <w:rFonts w:asciiTheme="minorEastAsia" w:eastAsiaTheme="minorEastAsia" w:hAnsiTheme="minorEastAsia" w:hint="eastAsia"/>
          <w:color w:val="000000" w:themeColor="text1"/>
          <w:sz w:val="22"/>
          <w:szCs w:val="22"/>
        </w:rPr>
        <w:t>条</w:t>
      </w:r>
      <w:r w:rsidR="001816C3"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受注者は、第</w:t>
      </w:r>
      <w:r w:rsidR="0078113D" w:rsidRPr="00553A25">
        <w:rPr>
          <w:rFonts w:asciiTheme="minorEastAsia" w:eastAsiaTheme="minorEastAsia" w:hAnsiTheme="minorEastAsia" w:hint="eastAsia"/>
          <w:color w:val="000000" w:themeColor="text1"/>
          <w:sz w:val="22"/>
          <w:szCs w:val="22"/>
        </w:rPr>
        <w:t>３２</w:t>
      </w:r>
      <w:r w:rsidRPr="00553A25">
        <w:rPr>
          <w:rFonts w:asciiTheme="minorEastAsia" w:eastAsiaTheme="minorEastAsia" w:hAnsiTheme="minorEastAsia" w:hint="eastAsia"/>
          <w:color w:val="000000" w:themeColor="text1"/>
          <w:sz w:val="22"/>
          <w:szCs w:val="22"/>
        </w:rPr>
        <w:t>条第</w:t>
      </w:r>
      <w:r w:rsidR="0078113D" w:rsidRPr="00553A25">
        <w:rPr>
          <w:rFonts w:asciiTheme="minorEastAsia" w:eastAsiaTheme="minorEastAsia" w:hAnsiTheme="minorEastAsia" w:hint="eastAsia"/>
          <w:color w:val="000000" w:themeColor="text1"/>
          <w:sz w:val="22"/>
          <w:szCs w:val="22"/>
        </w:rPr>
        <w:t>１１</w:t>
      </w:r>
      <w:r w:rsidRPr="00553A25">
        <w:rPr>
          <w:rFonts w:asciiTheme="minorEastAsia" w:eastAsiaTheme="minorEastAsia" w:hAnsiTheme="minorEastAsia" w:hint="eastAsia"/>
          <w:color w:val="000000" w:themeColor="text1"/>
          <w:sz w:val="22"/>
          <w:szCs w:val="22"/>
        </w:rPr>
        <w:t>号イからハまでのいずれかに該当するときは、発注者が契約を解除するか否かを問わず、違約金として、この契約による業務委託料の</w:t>
      </w:r>
      <w:r w:rsidR="0078113D" w:rsidRPr="00553A25">
        <w:rPr>
          <w:rFonts w:asciiTheme="minorEastAsia" w:eastAsiaTheme="minorEastAsia" w:hAnsiTheme="minorEastAsia" w:hint="eastAsia"/>
          <w:color w:val="000000" w:themeColor="text1"/>
          <w:sz w:val="22"/>
          <w:szCs w:val="22"/>
        </w:rPr>
        <w:t>１０</w:t>
      </w:r>
      <w:r w:rsidRPr="00553A25">
        <w:rPr>
          <w:rFonts w:asciiTheme="minorEastAsia" w:eastAsiaTheme="minorEastAsia" w:hAnsiTheme="minorEastAsia" w:hint="eastAsia"/>
          <w:color w:val="000000" w:themeColor="text1"/>
          <w:sz w:val="22"/>
          <w:szCs w:val="22"/>
        </w:rPr>
        <w:t>分の</w:t>
      </w:r>
      <w:r w:rsidR="0078113D" w:rsidRPr="00553A25">
        <w:rPr>
          <w:rFonts w:asciiTheme="minorEastAsia" w:eastAsiaTheme="minorEastAsia" w:hAnsiTheme="minorEastAsia" w:hint="eastAsia"/>
          <w:color w:val="000000" w:themeColor="text1"/>
          <w:sz w:val="22"/>
          <w:szCs w:val="22"/>
        </w:rPr>
        <w:t>２</w:t>
      </w:r>
      <w:r w:rsidRPr="00553A25">
        <w:rPr>
          <w:rFonts w:asciiTheme="minorEastAsia" w:eastAsiaTheme="minorEastAsia" w:hAnsiTheme="minorEastAsia" w:hint="eastAsia"/>
          <w:color w:val="000000" w:themeColor="text1"/>
          <w:sz w:val="22"/>
          <w:szCs w:val="22"/>
        </w:rPr>
        <w:t>に相当する額を支払わなければならない。委託業務が完了した後も同様とする。</w:t>
      </w:r>
    </w:p>
    <w:p w14:paraId="56C11E75"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1816C3"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前項の場合において、受注者が共同企業体であり、既に解散されているときは、発注者は、受注者の代表者であった者</w:t>
      </w:r>
      <w:r w:rsidR="00E76E02" w:rsidRPr="00553A25">
        <w:rPr>
          <w:rFonts w:asciiTheme="minorEastAsia" w:eastAsiaTheme="minorEastAsia" w:hAnsiTheme="minorEastAsia" w:hint="eastAsia"/>
          <w:color w:val="000000" w:themeColor="text1"/>
          <w:sz w:val="22"/>
          <w:szCs w:val="22"/>
        </w:rPr>
        <w:t>又は</w:t>
      </w:r>
      <w:r w:rsidR="007F15D5" w:rsidRPr="00553A25">
        <w:rPr>
          <w:rFonts w:asciiTheme="minorEastAsia" w:eastAsiaTheme="minorEastAsia" w:hAnsiTheme="minorEastAsia" w:hint="eastAsia"/>
          <w:color w:val="000000" w:themeColor="text1"/>
          <w:sz w:val="22"/>
          <w:szCs w:val="22"/>
        </w:rPr>
        <w:t>構成員であった者に違約金の支払いを請求することができる。この場合においては、受注者の代表者であった者及び構成員であった者は、共同連帯して前項の額を支払わなければならない。</w:t>
      </w:r>
    </w:p>
    <w:p w14:paraId="49BA4499"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３</w:t>
      </w:r>
      <w:r w:rsidR="001816C3"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第</w:t>
      </w:r>
      <w:r w:rsidRPr="00553A25">
        <w:rPr>
          <w:rFonts w:asciiTheme="minorEastAsia" w:eastAsiaTheme="minorEastAsia" w:hAnsiTheme="minorEastAsia" w:hint="eastAsia"/>
          <w:color w:val="000000" w:themeColor="text1"/>
          <w:sz w:val="22"/>
          <w:szCs w:val="22"/>
        </w:rPr>
        <w:t>１</w:t>
      </w:r>
      <w:r w:rsidR="007F15D5" w:rsidRPr="00553A25">
        <w:rPr>
          <w:rFonts w:asciiTheme="minorEastAsia" w:eastAsiaTheme="minorEastAsia" w:hAnsiTheme="minorEastAsia" w:hint="eastAsia"/>
          <w:color w:val="000000" w:themeColor="text1"/>
          <w:sz w:val="22"/>
          <w:szCs w:val="22"/>
        </w:rPr>
        <w:t>項の規定は、発注者に生じた実際の損害額が同項に規定する違約金の額を超える場合においては、発注者がその超過分につき賠償を請求することを妨げるものではない。</w:t>
      </w:r>
    </w:p>
    <w:p w14:paraId="09E6701C"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（賠償金等の徴収）</w:t>
      </w:r>
    </w:p>
    <w:p w14:paraId="6867A36F"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４３</w:t>
      </w:r>
      <w:r w:rsidRPr="00553A25">
        <w:rPr>
          <w:rFonts w:asciiTheme="minorEastAsia" w:eastAsiaTheme="minorEastAsia" w:hAnsiTheme="minorEastAsia" w:hint="eastAsia"/>
          <w:color w:val="000000" w:themeColor="text1"/>
          <w:sz w:val="22"/>
          <w:szCs w:val="22"/>
        </w:rPr>
        <w:t>条</w:t>
      </w:r>
      <w:r w:rsidR="001816C3"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78113D" w:rsidRPr="00553A25">
        <w:rPr>
          <w:rFonts w:asciiTheme="minorEastAsia" w:eastAsiaTheme="minorEastAsia" w:hAnsiTheme="minorEastAsia" w:hint="eastAsia"/>
          <w:color w:val="000000" w:themeColor="text1"/>
          <w:sz w:val="22"/>
          <w:szCs w:val="22"/>
        </w:rPr>
        <w:t>３</w:t>
      </w:r>
      <w:r w:rsidRPr="00553A25">
        <w:rPr>
          <w:rFonts w:asciiTheme="minorEastAsia" w:eastAsiaTheme="minorEastAsia" w:hAnsiTheme="minorEastAsia" w:hint="eastAsia"/>
          <w:color w:val="000000" w:themeColor="text1"/>
          <w:sz w:val="22"/>
          <w:szCs w:val="22"/>
        </w:rPr>
        <w:t>パーセントの割合で計算した利息を付した額と、発注者の支払うべき業務委託料とを相殺し、なお不足があるときは追徴する。</w:t>
      </w:r>
    </w:p>
    <w:p w14:paraId="6AF5BB2E" w14:textId="77777777" w:rsidR="007F15D5" w:rsidRPr="00553A25" w:rsidRDefault="0078113D">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２</w:t>
      </w:r>
      <w:r w:rsidR="001816C3" w:rsidRPr="00553A25">
        <w:rPr>
          <w:rFonts w:asciiTheme="minorEastAsia" w:eastAsiaTheme="minorEastAsia" w:hAnsiTheme="minorEastAsia" w:hint="eastAsia"/>
          <w:color w:val="000000" w:themeColor="text1"/>
          <w:sz w:val="22"/>
          <w:szCs w:val="22"/>
        </w:rPr>
        <w:t xml:space="preserve">　</w:t>
      </w:r>
      <w:r w:rsidR="007F15D5" w:rsidRPr="00553A25">
        <w:rPr>
          <w:rFonts w:asciiTheme="minorEastAsia" w:eastAsiaTheme="minorEastAsia" w:hAnsiTheme="minorEastAsia" w:hint="eastAsia"/>
          <w:color w:val="000000" w:themeColor="text1"/>
          <w:sz w:val="22"/>
          <w:szCs w:val="22"/>
        </w:rPr>
        <w:t>前項の追徴をする場合には、発注者は、受注者から遅延日数につき年</w:t>
      </w:r>
      <w:r w:rsidRPr="00553A25">
        <w:rPr>
          <w:rFonts w:asciiTheme="minorEastAsia" w:eastAsiaTheme="minorEastAsia" w:hAnsiTheme="minorEastAsia" w:hint="eastAsia"/>
          <w:color w:val="000000" w:themeColor="text1"/>
          <w:sz w:val="22"/>
          <w:szCs w:val="22"/>
        </w:rPr>
        <w:t>３</w:t>
      </w:r>
      <w:r w:rsidR="007F15D5" w:rsidRPr="00553A25">
        <w:rPr>
          <w:rFonts w:asciiTheme="minorEastAsia" w:eastAsiaTheme="minorEastAsia" w:hAnsiTheme="minorEastAsia" w:hint="eastAsia"/>
          <w:color w:val="000000" w:themeColor="text1"/>
          <w:sz w:val="22"/>
          <w:szCs w:val="22"/>
        </w:rPr>
        <w:t>パーセントの割合で計算した額の延滞金を徴収する。（情報通信の技術を利用する方法）</w:t>
      </w:r>
    </w:p>
    <w:p w14:paraId="701AB617"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４４</w:t>
      </w:r>
      <w:r w:rsidRPr="00553A25">
        <w:rPr>
          <w:rFonts w:asciiTheme="minorEastAsia" w:eastAsiaTheme="minorEastAsia" w:hAnsiTheme="minorEastAsia" w:hint="eastAsia"/>
          <w:color w:val="000000" w:themeColor="text1"/>
          <w:sz w:val="22"/>
          <w:szCs w:val="22"/>
        </w:rPr>
        <w:t>条</w:t>
      </w:r>
      <w:r w:rsidR="001816C3"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この約款において書面により行わなければならないこととされている指示等は、</w:t>
      </w:r>
      <w:r w:rsidRPr="00553A25">
        <w:rPr>
          <w:rFonts w:asciiTheme="minorEastAsia" w:eastAsiaTheme="minorEastAsia" w:hAnsiTheme="minorEastAsia" w:hint="eastAsia"/>
          <w:color w:val="000000" w:themeColor="text1"/>
          <w:sz w:val="22"/>
          <w:szCs w:val="22"/>
        </w:rPr>
        <w:lastRenderedPageBreak/>
        <w:t>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4BC87D3A"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（契約外の事項）</w:t>
      </w:r>
    </w:p>
    <w:p w14:paraId="6578F10F"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第</w:t>
      </w:r>
      <w:r w:rsidR="0078113D" w:rsidRPr="00553A25">
        <w:rPr>
          <w:rFonts w:asciiTheme="minorEastAsia" w:eastAsiaTheme="minorEastAsia" w:hAnsiTheme="minorEastAsia" w:hint="eastAsia"/>
          <w:color w:val="000000" w:themeColor="text1"/>
          <w:sz w:val="22"/>
          <w:szCs w:val="22"/>
        </w:rPr>
        <w:t>４５</w:t>
      </w:r>
      <w:r w:rsidRPr="00553A25">
        <w:rPr>
          <w:rFonts w:asciiTheme="minorEastAsia" w:eastAsiaTheme="minorEastAsia" w:hAnsiTheme="minorEastAsia" w:hint="eastAsia"/>
          <w:color w:val="000000" w:themeColor="text1"/>
          <w:sz w:val="22"/>
          <w:szCs w:val="22"/>
        </w:rPr>
        <w:t>条</w:t>
      </w:r>
      <w:r w:rsidR="001816C3" w:rsidRPr="00553A25">
        <w:rPr>
          <w:rFonts w:asciiTheme="minorEastAsia" w:eastAsiaTheme="minorEastAsia" w:hAnsiTheme="minorEastAsia" w:hint="eastAsia"/>
          <w:color w:val="000000" w:themeColor="text1"/>
          <w:sz w:val="22"/>
          <w:szCs w:val="22"/>
        </w:rPr>
        <w:t xml:space="preserve">　</w:t>
      </w:r>
      <w:r w:rsidRPr="00553A25">
        <w:rPr>
          <w:rFonts w:asciiTheme="minorEastAsia" w:eastAsiaTheme="minorEastAsia" w:hAnsiTheme="minorEastAsia" w:hint="eastAsia"/>
          <w:color w:val="000000" w:themeColor="text1"/>
          <w:sz w:val="22"/>
          <w:szCs w:val="22"/>
        </w:rPr>
        <w:t>この契約書に定めのない事項については、必要に応じて発注者と受注者とが協議して定める。</w:t>
      </w:r>
    </w:p>
    <w:p w14:paraId="6BC4C83A" w14:textId="77777777" w:rsidR="007F15D5" w:rsidRPr="00553A25" w:rsidRDefault="007F15D5">
      <w:pPr>
        <w:topLinePunct/>
        <w:spacing w:line="280" w:lineRule="atLeast"/>
        <w:ind w:left="224" w:hangingChars="100" w:hanging="224"/>
        <w:rPr>
          <w:rFonts w:asciiTheme="minorEastAsia" w:eastAsiaTheme="minorEastAsia" w:hAnsiTheme="minorEastAsia"/>
          <w:color w:val="000000" w:themeColor="text1"/>
          <w:sz w:val="22"/>
          <w:szCs w:val="22"/>
        </w:rPr>
      </w:pPr>
      <w:r w:rsidRPr="00553A25">
        <w:rPr>
          <w:rFonts w:asciiTheme="minorEastAsia" w:eastAsiaTheme="minorEastAsia" w:hAnsiTheme="minorEastAsia" w:hint="eastAsia"/>
          <w:color w:val="000000" w:themeColor="text1"/>
          <w:sz w:val="22"/>
          <w:szCs w:val="22"/>
        </w:rPr>
        <w:t>附則</w:t>
      </w:r>
    </w:p>
    <w:p w14:paraId="77425BF8" w14:textId="77777777" w:rsidR="007F15D5" w:rsidRPr="009A5302" w:rsidRDefault="007F15D5">
      <w:pPr>
        <w:topLinePunct/>
        <w:spacing w:line="280" w:lineRule="atLeast"/>
        <w:ind w:leftChars="100" w:left="214" w:firstLineChars="100" w:firstLine="224"/>
        <w:rPr>
          <w:rFonts w:asciiTheme="minorEastAsia" w:eastAsiaTheme="minorEastAsia" w:hAnsiTheme="minorEastAsia"/>
          <w:sz w:val="22"/>
          <w:szCs w:val="22"/>
        </w:rPr>
      </w:pPr>
      <w:r w:rsidRPr="00553A25">
        <w:rPr>
          <w:rFonts w:asciiTheme="minorEastAsia" w:eastAsiaTheme="minorEastAsia" w:hAnsiTheme="minorEastAsia" w:hint="eastAsia"/>
          <w:color w:val="000000" w:themeColor="text1"/>
          <w:sz w:val="22"/>
          <w:szCs w:val="22"/>
        </w:rPr>
        <w:t>継続費を設定した場合については、第</w:t>
      </w:r>
      <w:r w:rsidR="0078113D" w:rsidRPr="00553A25">
        <w:rPr>
          <w:rFonts w:asciiTheme="minorEastAsia" w:eastAsiaTheme="minorEastAsia" w:hAnsiTheme="minorEastAsia" w:hint="eastAsia"/>
          <w:color w:val="000000" w:themeColor="text1"/>
          <w:sz w:val="22"/>
          <w:szCs w:val="22"/>
        </w:rPr>
        <w:t>２６</w:t>
      </w:r>
      <w:r w:rsidRPr="00553A25">
        <w:rPr>
          <w:rFonts w:asciiTheme="minorEastAsia" w:eastAsiaTheme="minorEastAsia" w:hAnsiTheme="minorEastAsia" w:hint="eastAsia"/>
          <w:color w:val="000000" w:themeColor="text1"/>
          <w:sz w:val="22"/>
          <w:szCs w:val="22"/>
        </w:rPr>
        <w:t>条の</w:t>
      </w:r>
      <w:r w:rsidR="0078113D" w:rsidRPr="00553A25">
        <w:rPr>
          <w:rFonts w:asciiTheme="minorEastAsia" w:eastAsiaTheme="minorEastAsia" w:hAnsiTheme="minorEastAsia" w:hint="eastAsia"/>
          <w:color w:val="000000" w:themeColor="text1"/>
          <w:sz w:val="22"/>
          <w:szCs w:val="22"/>
        </w:rPr>
        <w:t>２</w:t>
      </w:r>
      <w:r w:rsidRPr="00553A25">
        <w:rPr>
          <w:rFonts w:asciiTheme="minorEastAsia" w:eastAsiaTheme="minorEastAsia" w:hAnsiTheme="minorEastAsia" w:hint="eastAsia"/>
          <w:color w:val="000000" w:themeColor="text1"/>
          <w:sz w:val="22"/>
          <w:szCs w:val="22"/>
        </w:rPr>
        <w:t>及び第</w:t>
      </w:r>
      <w:r w:rsidR="0078113D" w:rsidRPr="00553A25">
        <w:rPr>
          <w:rFonts w:asciiTheme="minorEastAsia" w:eastAsiaTheme="minorEastAsia" w:hAnsiTheme="minorEastAsia" w:hint="eastAsia"/>
          <w:color w:val="000000" w:themeColor="text1"/>
          <w:sz w:val="22"/>
          <w:szCs w:val="22"/>
        </w:rPr>
        <w:t>２６</w:t>
      </w:r>
      <w:r w:rsidRPr="00553A25">
        <w:rPr>
          <w:rFonts w:asciiTheme="minorEastAsia" w:eastAsiaTheme="minorEastAsia" w:hAnsiTheme="minorEastAsia" w:hint="eastAsia"/>
          <w:color w:val="000000" w:themeColor="text1"/>
          <w:sz w:val="22"/>
          <w:szCs w:val="22"/>
        </w:rPr>
        <w:t>条の</w:t>
      </w:r>
      <w:r w:rsidR="0078113D" w:rsidRPr="00553A25">
        <w:rPr>
          <w:rFonts w:asciiTheme="minorEastAsia" w:eastAsiaTheme="minorEastAsia" w:hAnsiTheme="minorEastAsia" w:hint="eastAsia"/>
          <w:color w:val="000000" w:themeColor="text1"/>
          <w:sz w:val="22"/>
          <w:szCs w:val="22"/>
        </w:rPr>
        <w:t>３</w:t>
      </w:r>
      <w:r w:rsidRPr="00553A25">
        <w:rPr>
          <w:rFonts w:asciiTheme="minorEastAsia" w:eastAsiaTheme="minorEastAsia" w:hAnsiTheme="minorEastAsia" w:hint="eastAsia"/>
          <w:color w:val="000000" w:themeColor="text1"/>
          <w:sz w:val="22"/>
          <w:szCs w:val="22"/>
        </w:rPr>
        <w:t>の規定中「債務負担行為」とあるのは「継続費」と読み替えるものとす</w:t>
      </w:r>
      <w:r w:rsidRPr="009A5302">
        <w:rPr>
          <w:rFonts w:asciiTheme="minorEastAsia" w:eastAsiaTheme="minorEastAsia" w:hAnsiTheme="minorEastAsia" w:hint="eastAsia"/>
          <w:sz w:val="22"/>
          <w:szCs w:val="22"/>
        </w:rPr>
        <w:t>る。</w:t>
      </w:r>
    </w:p>
    <w:sectPr w:rsidR="007F15D5" w:rsidRPr="009A5302" w:rsidSect="00E87EDA">
      <w:headerReference w:type="default" r:id="rId7"/>
      <w:pgSz w:w="11906" w:h="16838" w:code="9"/>
      <w:pgMar w:top="1134" w:right="1304" w:bottom="851" w:left="1418" w:header="851" w:footer="992" w:gutter="0"/>
      <w:cols w:space="425"/>
      <w:docGrid w:type="linesAndChars" w:linePitch="316"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66880" w14:textId="77777777" w:rsidR="0078113D" w:rsidRDefault="0078113D" w:rsidP="00BB13C2">
      <w:r>
        <w:separator/>
      </w:r>
    </w:p>
  </w:endnote>
  <w:endnote w:type="continuationSeparator" w:id="0">
    <w:p w14:paraId="3DAF514D" w14:textId="77777777" w:rsidR="0078113D" w:rsidRDefault="0078113D" w:rsidP="00BB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1F5E9" w14:textId="77777777" w:rsidR="0078113D" w:rsidRDefault="0078113D" w:rsidP="00BB13C2">
      <w:r>
        <w:separator/>
      </w:r>
    </w:p>
  </w:footnote>
  <w:footnote w:type="continuationSeparator" w:id="0">
    <w:p w14:paraId="7AED0107" w14:textId="77777777" w:rsidR="0078113D" w:rsidRDefault="0078113D" w:rsidP="00BB1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29AF" w14:textId="77777777" w:rsidR="0078113D" w:rsidRPr="007F27B2" w:rsidRDefault="0078113D" w:rsidP="007F27B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7EC3"/>
    <w:multiLevelType w:val="hybridMultilevel"/>
    <w:tmpl w:val="7980A234"/>
    <w:lvl w:ilvl="0" w:tplc="ADF40664">
      <w:start w:val="1"/>
      <w:numFmt w:val="decimalFullWidth"/>
      <w:suff w:val="nothing"/>
      <w:lvlText w:val="(%1)"/>
      <w:lvlJc w:val="left"/>
      <w:pPr>
        <w:ind w:left="630" w:hanging="420"/>
      </w:pPr>
      <w:rPr>
        <w:rFonts w:hint="default"/>
        <w:u w:val="none"/>
      </w:rPr>
    </w:lvl>
    <w:lvl w:ilvl="1" w:tplc="9C143CBC">
      <w:start w:val="6"/>
      <w:numFmt w:val="decimalFullWidth"/>
      <w:lvlText w:val="（%2）"/>
      <w:lvlJc w:val="left"/>
      <w:pPr>
        <w:ind w:left="1354" w:hanging="72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0326667E"/>
    <w:multiLevelType w:val="hybridMultilevel"/>
    <w:tmpl w:val="3A96EE9C"/>
    <w:lvl w:ilvl="0" w:tplc="1002973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017508"/>
    <w:multiLevelType w:val="hybridMultilevel"/>
    <w:tmpl w:val="20E44B5E"/>
    <w:lvl w:ilvl="0" w:tplc="D1CC342E">
      <w:start w:val="1"/>
      <w:numFmt w:val="decimalFullWidth"/>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7271D5"/>
    <w:multiLevelType w:val="hybridMultilevel"/>
    <w:tmpl w:val="B5065D68"/>
    <w:lvl w:ilvl="0" w:tplc="18B05D96">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15D40DA2"/>
    <w:multiLevelType w:val="hybridMultilevel"/>
    <w:tmpl w:val="E5521FDC"/>
    <w:lvl w:ilvl="0" w:tplc="61542926">
      <w:start w:val="17"/>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1E54D7"/>
    <w:multiLevelType w:val="hybridMultilevel"/>
    <w:tmpl w:val="56F2E2D4"/>
    <w:lvl w:ilvl="0" w:tplc="1B4EDF4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CA4C11"/>
    <w:multiLevelType w:val="hybridMultilevel"/>
    <w:tmpl w:val="F886B0F0"/>
    <w:lvl w:ilvl="0" w:tplc="9F40E8D0">
      <w:start w:val="7"/>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F3472C"/>
    <w:multiLevelType w:val="hybridMultilevel"/>
    <w:tmpl w:val="E26ABB52"/>
    <w:lvl w:ilvl="0" w:tplc="110698FE">
      <w:start w:val="18"/>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4137F0"/>
    <w:multiLevelType w:val="hybridMultilevel"/>
    <w:tmpl w:val="92DEB6F4"/>
    <w:lvl w:ilvl="0" w:tplc="C8A85CCC">
      <w:start w:val="1"/>
      <w:numFmt w:val="decimalFullWidth"/>
      <w:suff w:val="nothing"/>
      <w:lvlText w:val="(%1)"/>
      <w:lvlJc w:val="left"/>
      <w:pPr>
        <w:ind w:left="630" w:hanging="420"/>
      </w:pPr>
      <w:rPr>
        <w:rFonts w:hint="default"/>
        <w:u w:val="none"/>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48582B67"/>
    <w:multiLevelType w:val="hybridMultilevel"/>
    <w:tmpl w:val="300A7D68"/>
    <w:lvl w:ilvl="0" w:tplc="CFDA9E60">
      <w:start w:val="1"/>
      <w:numFmt w:val="decimalFullWidth"/>
      <w:suff w:val="nothing"/>
      <w:lvlText w:val="(%1)"/>
      <w:lvlJc w:val="left"/>
      <w:pPr>
        <w:ind w:left="704" w:hanging="420"/>
      </w:pPr>
      <w:rPr>
        <w:rFonts w:hint="default"/>
        <w:u w:val="none"/>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4F20399D"/>
    <w:multiLevelType w:val="hybridMultilevel"/>
    <w:tmpl w:val="0A6E79CC"/>
    <w:lvl w:ilvl="0" w:tplc="98C8BF3C">
      <w:start w:val="8"/>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3971C37"/>
    <w:multiLevelType w:val="hybridMultilevel"/>
    <w:tmpl w:val="7944CA66"/>
    <w:lvl w:ilvl="0" w:tplc="D076B8A8">
      <w:start w:val="1"/>
      <w:numFmt w:val="decimalFullWidth"/>
      <w:suff w:val="nothing"/>
      <w:lvlText w:val="(%1)"/>
      <w:lvlJc w:val="left"/>
      <w:pPr>
        <w:ind w:left="634" w:hanging="420"/>
      </w:pPr>
      <w:rPr>
        <w:rFonts w:hint="default"/>
        <w:u w:val="none"/>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5A843D8D"/>
    <w:multiLevelType w:val="hybridMultilevel"/>
    <w:tmpl w:val="E0D84006"/>
    <w:lvl w:ilvl="0" w:tplc="C882D076">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2028CA"/>
    <w:multiLevelType w:val="hybridMultilevel"/>
    <w:tmpl w:val="073CFD40"/>
    <w:lvl w:ilvl="0" w:tplc="2FFAF072">
      <w:start w:val="1"/>
      <w:numFmt w:val="decimalFullWidth"/>
      <w:suff w:val="nothing"/>
      <w:lvlText w:val="(%1)"/>
      <w:lvlJc w:val="left"/>
      <w:pPr>
        <w:ind w:left="70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5C9B6621"/>
    <w:multiLevelType w:val="hybridMultilevel"/>
    <w:tmpl w:val="E070B602"/>
    <w:lvl w:ilvl="0" w:tplc="CB007982">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E006958"/>
    <w:multiLevelType w:val="hybridMultilevel"/>
    <w:tmpl w:val="631A6BD4"/>
    <w:lvl w:ilvl="0" w:tplc="5000821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FD07634"/>
    <w:multiLevelType w:val="hybridMultilevel"/>
    <w:tmpl w:val="83364FDA"/>
    <w:lvl w:ilvl="0" w:tplc="6C3EF312">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B433501"/>
    <w:multiLevelType w:val="hybridMultilevel"/>
    <w:tmpl w:val="0406C056"/>
    <w:lvl w:ilvl="0" w:tplc="5700241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29B6FAA"/>
    <w:multiLevelType w:val="hybridMultilevel"/>
    <w:tmpl w:val="DEAA98A4"/>
    <w:lvl w:ilvl="0" w:tplc="F990B114">
      <w:start w:val="18"/>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5046006"/>
    <w:multiLevelType w:val="hybridMultilevel"/>
    <w:tmpl w:val="E31092BE"/>
    <w:lvl w:ilvl="0" w:tplc="9A38D758">
      <w:start w:val="1"/>
      <w:numFmt w:val="decimalFullWidth"/>
      <w:suff w:val="nothing"/>
      <w:lvlText w:val="(%1)"/>
      <w:lvlJc w:val="left"/>
      <w:pPr>
        <w:ind w:left="704" w:hanging="42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20" w15:restartNumberingAfterBreak="0">
    <w:nsid w:val="7EB838A8"/>
    <w:multiLevelType w:val="hybridMultilevel"/>
    <w:tmpl w:val="2BDCE598"/>
    <w:lvl w:ilvl="0" w:tplc="0464CFF2">
      <w:start w:val="1"/>
      <w:numFmt w:val="decimalFullWidth"/>
      <w:suff w:val="nothing"/>
      <w:lvlText w:val="(%1)"/>
      <w:lvlJc w:val="left"/>
      <w:pPr>
        <w:ind w:left="630" w:hanging="420"/>
      </w:pPr>
      <w:rPr>
        <w:rFonts w:hint="default"/>
        <w:u w:val="none"/>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1613055163">
    <w:abstractNumId w:val="6"/>
  </w:num>
  <w:num w:numId="2" w16cid:durableId="1719427845">
    <w:abstractNumId w:val="15"/>
  </w:num>
  <w:num w:numId="3" w16cid:durableId="531652341">
    <w:abstractNumId w:val="16"/>
  </w:num>
  <w:num w:numId="4" w16cid:durableId="1567767217">
    <w:abstractNumId w:val="14"/>
  </w:num>
  <w:num w:numId="5" w16cid:durableId="280383973">
    <w:abstractNumId w:val="1"/>
  </w:num>
  <w:num w:numId="6" w16cid:durableId="1605384868">
    <w:abstractNumId w:val="10"/>
  </w:num>
  <w:num w:numId="7" w16cid:durableId="912162714">
    <w:abstractNumId w:val="12"/>
  </w:num>
  <w:num w:numId="8" w16cid:durableId="1934708141">
    <w:abstractNumId w:val="7"/>
  </w:num>
  <w:num w:numId="9" w16cid:durableId="1653829635">
    <w:abstractNumId w:val="18"/>
  </w:num>
  <w:num w:numId="10" w16cid:durableId="667178222">
    <w:abstractNumId w:val="4"/>
  </w:num>
  <w:num w:numId="11" w16cid:durableId="1311401434">
    <w:abstractNumId w:val="17"/>
  </w:num>
  <w:num w:numId="12" w16cid:durableId="1699089753">
    <w:abstractNumId w:val="5"/>
  </w:num>
  <w:num w:numId="13" w16cid:durableId="134375002">
    <w:abstractNumId w:val="2"/>
  </w:num>
  <w:num w:numId="14" w16cid:durableId="23602655">
    <w:abstractNumId w:val="20"/>
  </w:num>
  <w:num w:numId="15" w16cid:durableId="2016951574">
    <w:abstractNumId w:val="8"/>
  </w:num>
  <w:num w:numId="16" w16cid:durableId="1763601220">
    <w:abstractNumId w:val="0"/>
  </w:num>
  <w:num w:numId="17" w16cid:durableId="816847184">
    <w:abstractNumId w:val="3"/>
  </w:num>
  <w:num w:numId="18" w16cid:durableId="1357660052">
    <w:abstractNumId w:val="19"/>
  </w:num>
  <w:num w:numId="19" w16cid:durableId="2026595440">
    <w:abstractNumId w:val="9"/>
  </w:num>
  <w:num w:numId="20" w16cid:durableId="1955364321">
    <w:abstractNumId w:val="13"/>
  </w:num>
  <w:num w:numId="21" w16cid:durableId="19811101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03"/>
    <w:rsid w:val="0000156C"/>
    <w:rsid w:val="00006141"/>
    <w:rsid w:val="00011130"/>
    <w:rsid w:val="00032CE6"/>
    <w:rsid w:val="00045656"/>
    <w:rsid w:val="00062C5E"/>
    <w:rsid w:val="00070BEB"/>
    <w:rsid w:val="000B4FD4"/>
    <w:rsid w:val="000D25F7"/>
    <w:rsid w:val="000E2311"/>
    <w:rsid w:val="000E4464"/>
    <w:rsid w:val="0010326A"/>
    <w:rsid w:val="00105D94"/>
    <w:rsid w:val="00107C6C"/>
    <w:rsid w:val="00121483"/>
    <w:rsid w:val="00135588"/>
    <w:rsid w:val="00165E38"/>
    <w:rsid w:val="00170F31"/>
    <w:rsid w:val="00177095"/>
    <w:rsid w:val="001816C3"/>
    <w:rsid w:val="00191161"/>
    <w:rsid w:val="001B3966"/>
    <w:rsid w:val="00215ABE"/>
    <w:rsid w:val="002559C8"/>
    <w:rsid w:val="0026540F"/>
    <w:rsid w:val="0029526D"/>
    <w:rsid w:val="002B09DD"/>
    <w:rsid w:val="002C66E7"/>
    <w:rsid w:val="002F0B42"/>
    <w:rsid w:val="002F2EAF"/>
    <w:rsid w:val="00307E87"/>
    <w:rsid w:val="0031470D"/>
    <w:rsid w:val="00344197"/>
    <w:rsid w:val="00346D50"/>
    <w:rsid w:val="00361C65"/>
    <w:rsid w:val="00362C01"/>
    <w:rsid w:val="00364696"/>
    <w:rsid w:val="00375E04"/>
    <w:rsid w:val="00397261"/>
    <w:rsid w:val="003C0E22"/>
    <w:rsid w:val="003C1053"/>
    <w:rsid w:val="003E1CCF"/>
    <w:rsid w:val="003E7D72"/>
    <w:rsid w:val="004100B6"/>
    <w:rsid w:val="0041545E"/>
    <w:rsid w:val="00423BCD"/>
    <w:rsid w:val="00423E3B"/>
    <w:rsid w:val="00424BEA"/>
    <w:rsid w:val="00454EEF"/>
    <w:rsid w:val="00460330"/>
    <w:rsid w:val="004627A4"/>
    <w:rsid w:val="004703FB"/>
    <w:rsid w:val="00470D4F"/>
    <w:rsid w:val="0048605D"/>
    <w:rsid w:val="004A4E19"/>
    <w:rsid w:val="004C4555"/>
    <w:rsid w:val="004F5653"/>
    <w:rsid w:val="00520C5C"/>
    <w:rsid w:val="00522098"/>
    <w:rsid w:val="00530E4E"/>
    <w:rsid w:val="00551624"/>
    <w:rsid w:val="00553A25"/>
    <w:rsid w:val="00566071"/>
    <w:rsid w:val="00572D21"/>
    <w:rsid w:val="00584495"/>
    <w:rsid w:val="00590C63"/>
    <w:rsid w:val="005E715A"/>
    <w:rsid w:val="006006C5"/>
    <w:rsid w:val="00602575"/>
    <w:rsid w:val="00607198"/>
    <w:rsid w:val="00621B53"/>
    <w:rsid w:val="00642DF4"/>
    <w:rsid w:val="0067026F"/>
    <w:rsid w:val="006923DC"/>
    <w:rsid w:val="006C3FDA"/>
    <w:rsid w:val="006D12C8"/>
    <w:rsid w:val="006D3AE7"/>
    <w:rsid w:val="006E3752"/>
    <w:rsid w:val="00713F2F"/>
    <w:rsid w:val="0071579A"/>
    <w:rsid w:val="0072364E"/>
    <w:rsid w:val="0072399C"/>
    <w:rsid w:val="00740655"/>
    <w:rsid w:val="007433A1"/>
    <w:rsid w:val="00743ECB"/>
    <w:rsid w:val="0078113D"/>
    <w:rsid w:val="00781D2F"/>
    <w:rsid w:val="00782A21"/>
    <w:rsid w:val="00784B14"/>
    <w:rsid w:val="00794F25"/>
    <w:rsid w:val="007B12E6"/>
    <w:rsid w:val="007C1B42"/>
    <w:rsid w:val="007E5B31"/>
    <w:rsid w:val="007F15D5"/>
    <w:rsid w:val="007F27B2"/>
    <w:rsid w:val="007F2FEB"/>
    <w:rsid w:val="0080105A"/>
    <w:rsid w:val="0080294F"/>
    <w:rsid w:val="00810014"/>
    <w:rsid w:val="0081712F"/>
    <w:rsid w:val="00820475"/>
    <w:rsid w:val="008236F6"/>
    <w:rsid w:val="008302AD"/>
    <w:rsid w:val="00846712"/>
    <w:rsid w:val="00850AC2"/>
    <w:rsid w:val="00855669"/>
    <w:rsid w:val="0089298B"/>
    <w:rsid w:val="00892F70"/>
    <w:rsid w:val="008B0ECA"/>
    <w:rsid w:val="008E25D2"/>
    <w:rsid w:val="008E42A3"/>
    <w:rsid w:val="008F6A08"/>
    <w:rsid w:val="00912238"/>
    <w:rsid w:val="009144B4"/>
    <w:rsid w:val="00923D93"/>
    <w:rsid w:val="0093646C"/>
    <w:rsid w:val="00937455"/>
    <w:rsid w:val="00947D2D"/>
    <w:rsid w:val="00965AAB"/>
    <w:rsid w:val="009700E7"/>
    <w:rsid w:val="00972D5B"/>
    <w:rsid w:val="00980FB9"/>
    <w:rsid w:val="00985F61"/>
    <w:rsid w:val="009A0371"/>
    <w:rsid w:val="009A1503"/>
    <w:rsid w:val="009A5302"/>
    <w:rsid w:val="009A7309"/>
    <w:rsid w:val="009D13D9"/>
    <w:rsid w:val="009D2E6D"/>
    <w:rsid w:val="009D4050"/>
    <w:rsid w:val="009F1D85"/>
    <w:rsid w:val="00A00725"/>
    <w:rsid w:val="00A103F7"/>
    <w:rsid w:val="00A118D7"/>
    <w:rsid w:val="00A13180"/>
    <w:rsid w:val="00A15D24"/>
    <w:rsid w:val="00A342DD"/>
    <w:rsid w:val="00A4623C"/>
    <w:rsid w:val="00A6107D"/>
    <w:rsid w:val="00A61655"/>
    <w:rsid w:val="00A80A48"/>
    <w:rsid w:val="00A87E4D"/>
    <w:rsid w:val="00A96DD6"/>
    <w:rsid w:val="00AA5071"/>
    <w:rsid w:val="00AC0CCC"/>
    <w:rsid w:val="00AC51C4"/>
    <w:rsid w:val="00AD0D9E"/>
    <w:rsid w:val="00AD3540"/>
    <w:rsid w:val="00AE291B"/>
    <w:rsid w:val="00AF1310"/>
    <w:rsid w:val="00AF33C2"/>
    <w:rsid w:val="00B56CD0"/>
    <w:rsid w:val="00B57681"/>
    <w:rsid w:val="00B76CDF"/>
    <w:rsid w:val="00B85747"/>
    <w:rsid w:val="00B86CBD"/>
    <w:rsid w:val="00BB13C2"/>
    <w:rsid w:val="00BB57F8"/>
    <w:rsid w:val="00BB5D15"/>
    <w:rsid w:val="00BB5E8D"/>
    <w:rsid w:val="00BC5D4F"/>
    <w:rsid w:val="00BC7DCF"/>
    <w:rsid w:val="00C10A0C"/>
    <w:rsid w:val="00C23D75"/>
    <w:rsid w:val="00C242CF"/>
    <w:rsid w:val="00C31729"/>
    <w:rsid w:val="00C5249D"/>
    <w:rsid w:val="00C5616C"/>
    <w:rsid w:val="00C74CC5"/>
    <w:rsid w:val="00C75ED1"/>
    <w:rsid w:val="00C8442B"/>
    <w:rsid w:val="00C853DC"/>
    <w:rsid w:val="00C95A61"/>
    <w:rsid w:val="00CA6503"/>
    <w:rsid w:val="00CC4C02"/>
    <w:rsid w:val="00CF1493"/>
    <w:rsid w:val="00CF7DB7"/>
    <w:rsid w:val="00D04249"/>
    <w:rsid w:val="00D05003"/>
    <w:rsid w:val="00D066F0"/>
    <w:rsid w:val="00D103B8"/>
    <w:rsid w:val="00D2281B"/>
    <w:rsid w:val="00D238BB"/>
    <w:rsid w:val="00D27578"/>
    <w:rsid w:val="00D42B4E"/>
    <w:rsid w:val="00D4532A"/>
    <w:rsid w:val="00D65AEF"/>
    <w:rsid w:val="00D84BA0"/>
    <w:rsid w:val="00D97179"/>
    <w:rsid w:val="00DA236F"/>
    <w:rsid w:val="00DB49C3"/>
    <w:rsid w:val="00DE4CB8"/>
    <w:rsid w:val="00DF6B2F"/>
    <w:rsid w:val="00E324E7"/>
    <w:rsid w:val="00E40ECD"/>
    <w:rsid w:val="00E62682"/>
    <w:rsid w:val="00E76E02"/>
    <w:rsid w:val="00E77985"/>
    <w:rsid w:val="00E87EDA"/>
    <w:rsid w:val="00E9260D"/>
    <w:rsid w:val="00EB0AA4"/>
    <w:rsid w:val="00EC74A4"/>
    <w:rsid w:val="00F12130"/>
    <w:rsid w:val="00F146FE"/>
    <w:rsid w:val="00F318E5"/>
    <w:rsid w:val="00F42827"/>
    <w:rsid w:val="00F43E95"/>
    <w:rsid w:val="00F60CBE"/>
    <w:rsid w:val="00F67C6E"/>
    <w:rsid w:val="00F953CC"/>
    <w:rsid w:val="00FA31E9"/>
    <w:rsid w:val="00FA40EE"/>
    <w:rsid w:val="00FA5E00"/>
    <w:rsid w:val="00FA791A"/>
    <w:rsid w:val="00FD09E2"/>
    <w:rsid w:val="00FD691F"/>
    <w:rsid w:val="00FF41A1"/>
    <w:rsid w:val="00FF6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0FCB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position w:val="4"/>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400" w:hangingChars="200" w:hanging="400"/>
    </w:pPr>
    <w:rPr>
      <w:sz w:val="20"/>
    </w:rPr>
  </w:style>
  <w:style w:type="paragraph" w:styleId="3">
    <w:name w:val="Body Text Indent 3"/>
    <w:basedOn w:val="a"/>
    <w:pPr>
      <w:ind w:left="211" w:hangingChars="100" w:hanging="211"/>
    </w:pPr>
    <w:rPr>
      <w:b/>
      <w:bCs/>
      <w:u w:val="wave"/>
    </w:rPr>
  </w:style>
  <w:style w:type="paragraph" w:customStyle="1" w:styleId="a4">
    <w:name w:val="一太郎８/９"/>
    <w:rsid w:val="005E715A"/>
    <w:pPr>
      <w:widowControl w:val="0"/>
      <w:wordWrap w:val="0"/>
      <w:autoSpaceDE w:val="0"/>
      <w:autoSpaceDN w:val="0"/>
      <w:adjustRightInd w:val="0"/>
      <w:spacing w:line="348" w:lineRule="atLeast"/>
      <w:jc w:val="both"/>
    </w:pPr>
    <w:rPr>
      <w:rFonts w:ascii="TmsRmn" w:hAnsi="TmsRmn"/>
      <w:spacing w:val="-2"/>
      <w:sz w:val="21"/>
      <w:szCs w:val="21"/>
    </w:rPr>
  </w:style>
  <w:style w:type="character" w:styleId="a5">
    <w:name w:val="annotation reference"/>
    <w:semiHidden/>
    <w:rsid w:val="00A6107D"/>
    <w:rPr>
      <w:sz w:val="18"/>
      <w:szCs w:val="18"/>
    </w:rPr>
  </w:style>
  <w:style w:type="paragraph" w:styleId="a6">
    <w:name w:val="annotation text"/>
    <w:basedOn w:val="a"/>
    <w:semiHidden/>
    <w:rsid w:val="00A6107D"/>
    <w:pPr>
      <w:jc w:val="left"/>
    </w:pPr>
  </w:style>
  <w:style w:type="paragraph" w:styleId="a7">
    <w:name w:val="annotation subject"/>
    <w:basedOn w:val="a6"/>
    <w:next w:val="a6"/>
    <w:semiHidden/>
    <w:rsid w:val="00A6107D"/>
    <w:rPr>
      <w:b/>
      <w:bCs/>
    </w:rPr>
  </w:style>
  <w:style w:type="paragraph" w:styleId="a8">
    <w:name w:val="Balloon Text"/>
    <w:basedOn w:val="a"/>
    <w:semiHidden/>
    <w:rsid w:val="00A6107D"/>
    <w:rPr>
      <w:rFonts w:ascii="Arial" w:eastAsia="ＭＳ ゴシック" w:hAnsi="Arial"/>
      <w:sz w:val="18"/>
      <w:szCs w:val="18"/>
    </w:rPr>
  </w:style>
  <w:style w:type="table" w:styleId="a9">
    <w:name w:val="Table Grid"/>
    <w:basedOn w:val="a1"/>
    <w:uiPriority w:val="59"/>
    <w:rsid w:val="00AD35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C242CF"/>
    <w:rPr>
      <w:color w:val="000000"/>
      <w:u w:val="single"/>
    </w:rPr>
  </w:style>
  <w:style w:type="paragraph" w:styleId="ab">
    <w:name w:val="header"/>
    <w:basedOn w:val="a"/>
    <w:link w:val="ac"/>
    <w:rsid w:val="00BB13C2"/>
    <w:pPr>
      <w:tabs>
        <w:tab w:val="center" w:pos="4252"/>
        <w:tab w:val="right" w:pos="8504"/>
      </w:tabs>
      <w:snapToGrid w:val="0"/>
    </w:pPr>
  </w:style>
  <w:style w:type="character" w:customStyle="1" w:styleId="ac">
    <w:name w:val="ヘッダー (文字)"/>
    <w:link w:val="ab"/>
    <w:rsid w:val="00BB13C2"/>
    <w:rPr>
      <w:kern w:val="2"/>
      <w:position w:val="4"/>
      <w:sz w:val="21"/>
      <w:szCs w:val="24"/>
    </w:rPr>
  </w:style>
  <w:style w:type="paragraph" w:styleId="ad">
    <w:name w:val="footer"/>
    <w:basedOn w:val="a"/>
    <w:link w:val="ae"/>
    <w:rsid w:val="00BB13C2"/>
    <w:pPr>
      <w:tabs>
        <w:tab w:val="center" w:pos="4252"/>
        <w:tab w:val="right" w:pos="8504"/>
      </w:tabs>
      <w:snapToGrid w:val="0"/>
    </w:pPr>
  </w:style>
  <w:style w:type="character" w:customStyle="1" w:styleId="ae">
    <w:name w:val="フッター (文字)"/>
    <w:link w:val="ad"/>
    <w:rsid w:val="00BB13C2"/>
    <w:rPr>
      <w:kern w:val="2"/>
      <w:position w:val="4"/>
      <w:sz w:val="21"/>
      <w:szCs w:val="24"/>
    </w:rPr>
  </w:style>
  <w:style w:type="paragraph" w:styleId="af">
    <w:name w:val="List Paragraph"/>
    <w:basedOn w:val="a"/>
    <w:uiPriority w:val="34"/>
    <w:qFormat/>
    <w:rsid w:val="00A61655"/>
    <w:pPr>
      <w:ind w:leftChars="400" w:left="840"/>
    </w:pPr>
  </w:style>
  <w:style w:type="paragraph" w:styleId="af0">
    <w:name w:val="Revision"/>
    <w:hidden/>
    <w:uiPriority w:val="99"/>
    <w:semiHidden/>
    <w:rsid w:val="00D066F0"/>
    <w:rPr>
      <w:kern w:val="2"/>
      <w:position w:val="4"/>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2809</Words>
  <Characters>16016</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18788</CharactersWithSpaces>
  <SharedDoc>false</SharedDoc>
  <HLinks>
    <vt:vector size="354" baseType="variant">
      <vt:variant>
        <vt:i4>3276927</vt:i4>
      </vt:variant>
      <vt:variant>
        <vt:i4>174</vt:i4>
      </vt:variant>
      <vt:variant>
        <vt:i4>0</vt:i4>
      </vt:variant>
      <vt:variant>
        <vt:i4>5</vt:i4>
      </vt:variant>
      <vt:variant>
        <vt:lpwstr>javascript:void fnOwnLink(1010,'r0920457041806261.html','J43')</vt:lpwstr>
      </vt:variant>
      <vt:variant>
        <vt:lpwstr/>
      </vt:variant>
      <vt:variant>
        <vt:i4>3342463</vt:i4>
      </vt:variant>
      <vt:variant>
        <vt:i4>171</vt:i4>
      </vt:variant>
      <vt:variant>
        <vt:i4>0</vt:i4>
      </vt:variant>
      <vt:variant>
        <vt:i4>5</vt:i4>
      </vt:variant>
      <vt:variant>
        <vt:lpwstr>javascript:void fnOwnLink(1010,'r0920457041806261.html','J42')</vt:lpwstr>
      </vt:variant>
      <vt:variant>
        <vt:lpwstr/>
      </vt:variant>
      <vt:variant>
        <vt:i4>3145855</vt:i4>
      </vt:variant>
      <vt:variant>
        <vt:i4>168</vt:i4>
      </vt:variant>
      <vt:variant>
        <vt:i4>0</vt:i4>
      </vt:variant>
      <vt:variant>
        <vt:i4>5</vt:i4>
      </vt:variant>
      <vt:variant>
        <vt:lpwstr>javascript:void fnOwnLink(1010,'r0920457041806261.html','J41')</vt:lpwstr>
      </vt:variant>
      <vt:variant>
        <vt:lpwstr/>
      </vt:variant>
      <vt:variant>
        <vt:i4>3276927</vt:i4>
      </vt:variant>
      <vt:variant>
        <vt:i4>165</vt:i4>
      </vt:variant>
      <vt:variant>
        <vt:i4>0</vt:i4>
      </vt:variant>
      <vt:variant>
        <vt:i4>5</vt:i4>
      </vt:variant>
      <vt:variant>
        <vt:lpwstr>javascript:void fnOwnLink(1010,'r0920457041806261.html','J43')</vt:lpwstr>
      </vt:variant>
      <vt:variant>
        <vt:lpwstr/>
      </vt:variant>
      <vt:variant>
        <vt:i4>3342463</vt:i4>
      </vt:variant>
      <vt:variant>
        <vt:i4>162</vt:i4>
      </vt:variant>
      <vt:variant>
        <vt:i4>0</vt:i4>
      </vt:variant>
      <vt:variant>
        <vt:i4>5</vt:i4>
      </vt:variant>
      <vt:variant>
        <vt:lpwstr>javascript:void fnOwnLink(1010,'r0920457041806261.html','J42')</vt:lpwstr>
      </vt:variant>
      <vt:variant>
        <vt:lpwstr/>
      </vt:variant>
      <vt:variant>
        <vt:i4>3145855</vt:i4>
      </vt:variant>
      <vt:variant>
        <vt:i4>159</vt:i4>
      </vt:variant>
      <vt:variant>
        <vt:i4>0</vt:i4>
      </vt:variant>
      <vt:variant>
        <vt:i4>5</vt:i4>
      </vt:variant>
      <vt:variant>
        <vt:lpwstr>javascript:void fnOwnLink(1010,'r0920457041806261.html','J41')</vt:lpwstr>
      </vt:variant>
      <vt:variant>
        <vt:lpwstr/>
      </vt:variant>
      <vt:variant>
        <vt:i4>3276920</vt:i4>
      </vt:variant>
      <vt:variant>
        <vt:i4>156</vt:i4>
      </vt:variant>
      <vt:variant>
        <vt:i4>0</vt:i4>
      </vt:variant>
      <vt:variant>
        <vt:i4>5</vt:i4>
      </vt:variant>
      <vt:variant>
        <vt:lpwstr>javascript:void fnOwnLink(1010,'r0920457041806261.html','J33')</vt:lpwstr>
      </vt:variant>
      <vt:variant>
        <vt:lpwstr/>
      </vt:variant>
      <vt:variant>
        <vt:i4>3276927</vt:i4>
      </vt:variant>
      <vt:variant>
        <vt:i4>153</vt:i4>
      </vt:variant>
      <vt:variant>
        <vt:i4>0</vt:i4>
      </vt:variant>
      <vt:variant>
        <vt:i4>5</vt:i4>
      </vt:variant>
      <vt:variant>
        <vt:lpwstr>javascript:void fnOwnLink(1010,'r0920457041806261.html','J43')</vt:lpwstr>
      </vt:variant>
      <vt:variant>
        <vt:lpwstr/>
      </vt:variant>
      <vt:variant>
        <vt:i4>3342463</vt:i4>
      </vt:variant>
      <vt:variant>
        <vt:i4>150</vt:i4>
      </vt:variant>
      <vt:variant>
        <vt:i4>0</vt:i4>
      </vt:variant>
      <vt:variant>
        <vt:i4>5</vt:i4>
      </vt:variant>
      <vt:variant>
        <vt:lpwstr>javascript:void fnOwnLink(1010,'r0920457041806261.html','J42')</vt:lpwstr>
      </vt:variant>
      <vt:variant>
        <vt:lpwstr/>
      </vt:variant>
      <vt:variant>
        <vt:i4>3145855</vt:i4>
      </vt:variant>
      <vt:variant>
        <vt:i4>147</vt:i4>
      </vt:variant>
      <vt:variant>
        <vt:i4>0</vt:i4>
      </vt:variant>
      <vt:variant>
        <vt:i4>5</vt:i4>
      </vt:variant>
      <vt:variant>
        <vt:lpwstr>javascript:void fnOwnLink(1010,'r0920457041806261.html','J41')</vt:lpwstr>
      </vt:variant>
      <vt:variant>
        <vt:lpwstr/>
      </vt:variant>
      <vt:variant>
        <vt:i4>3276920</vt:i4>
      </vt:variant>
      <vt:variant>
        <vt:i4>144</vt:i4>
      </vt:variant>
      <vt:variant>
        <vt:i4>0</vt:i4>
      </vt:variant>
      <vt:variant>
        <vt:i4>5</vt:i4>
      </vt:variant>
      <vt:variant>
        <vt:lpwstr>javascript:void fnOwnLink(1010,'r0920457041806261.html','J33')</vt:lpwstr>
      </vt:variant>
      <vt:variant>
        <vt:lpwstr/>
      </vt:variant>
      <vt:variant>
        <vt:i4>3604600</vt:i4>
      </vt:variant>
      <vt:variant>
        <vt:i4>141</vt:i4>
      </vt:variant>
      <vt:variant>
        <vt:i4>0</vt:i4>
      </vt:variant>
      <vt:variant>
        <vt:i4>5</vt:i4>
      </vt:variant>
      <vt:variant>
        <vt:lpwstr>javascript:void fnOwnLink(1010,'r0920457041806261.html','J36')</vt:lpwstr>
      </vt:variant>
      <vt:variant>
        <vt:lpwstr/>
      </vt:variant>
      <vt:variant>
        <vt:i4>7077905</vt:i4>
      </vt:variant>
      <vt:variant>
        <vt:i4>138</vt:i4>
      </vt:variant>
      <vt:variant>
        <vt:i4>0</vt:i4>
      </vt:variant>
      <vt:variant>
        <vt:i4>5</vt:i4>
      </vt:variant>
      <vt:variant>
        <vt:lpwstr>javascript:void fnOwnLink(1010,'r0920457041806261.html','J1_K2')</vt:lpwstr>
      </vt:variant>
      <vt:variant>
        <vt:lpwstr/>
      </vt:variant>
      <vt:variant>
        <vt:i4>3145849</vt:i4>
      </vt:variant>
      <vt:variant>
        <vt:i4>135</vt:i4>
      </vt:variant>
      <vt:variant>
        <vt:i4>0</vt:i4>
      </vt:variant>
      <vt:variant>
        <vt:i4>5</vt:i4>
      </vt:variant>
      <vt:variant>
        <vt:lpwstr>javascript:void fnOwnLink(1010,'r0920457041806261.html','J21')</vt:lpwstr>
      </vt:variant>
      <vt:variant>
        <vt:lpwstr/>
      </vt:variant>
      <vt:variant>
        <vt:i4>3211385</vt:i4>
      </vt:variant>
      <vt:variant>
        <vt:i4>132</vt:i4>
      </vt:variant>
      <vt:variant>
        <vt:i4>0</vt:i4>
      </vt:variant>
      <vt:variant>
        <vt:i4>5</vt:i4>
      </vt:variant>
      <vt:variant>
        <vt:lpwstr>javascript:void fnOwnLink(1010,'r0920457041806261.html','J20')</vt:lpwstr>
      </vt:variant>
      <vt:variant>
        <vt:lpwstr/>
      </vt:variant>
      <vt:variant>
        <vt:i4>4980759</vt:i4>
      </vt:variant>
      <vt:variant>
        <vt:i4>129</vt:i4>
      </vt:variant>
      <vt:variant>
        <vt:i4>0</vt:i4>
      </vt:variant>
      <vt:variant>
        <vt:i4>5</vt:i4>
      </vt:variant>
      <vt:variant>
        <vt:lpwstr>javascript:void fnInyLink(101864,'1700100004191001h.html','TOP')</vt:lpwstr>
      </vt:variant>
      <vt:variant>
        <vt:lpwstr/>
      </vt:variant>
      <vt:variant>
        <vt:i4>4849681</vt:i4>
      </vt:variant>
      <vt:variant>
        <vt:i4>126</vt:i4>
      </vt:variant>
      <vt:variant>
        <vt:i4>0</vt:i4>
      </vt:variant>
      <vt:variant>
        <vt:i4>5</vt:i4>
      </vt:variant>
      <vt:variant>
        <vt:lpwstr>javascript:void fnInyLink(101639,'3909200004190330h.html','TOP')</vt:lpwstr>
      </vt:variant>
      <vt:variant>
        <vt:lpwstr/>
      </vt:variant>
      <vt:variant>
        <vt:i4>4849681</vt:i4>
      </vt:variant>
      <vt:variant>
        <vt:i4>123</vt:i4>
      </vt:variant>
      <vt:variant>
        <vt:i4>0</vt:i4>
      </vt:variant>
      <vt:variant>
        <vt:i4>5</vt:i4>
      </vt:variant>
      <vt:variant>
        <vt:lpwstr>javascript:void fnInyLink(101639,'3909200004190330h.html','TOP')</vt:lpwstr>
      </vt:variant>
      <vt:variant>
        <vt:lpwstr/>
      </vt:variant>
      <vt:variant>
        <vt:i4>4849681</vt:i4>
      </vt:variant>
      <vt:variant>
        <vt:i4>120</vt:i4>
      </vt:variant>
      <vt:variant>
        <vt:i4>0</vt:i4>
      </vt:variant>
      <vt:variant>
        <vt:i4>5</vt:i4>
      </vt:variant>
      <vt:variant>
        <vt:lpwstr>javascript:void fnInyLink(101639,'3909200004190330h.html','TOP')</vt:lpwstr>
      </vt:variant>
      <vt:variant>
        <vt:lpwstr/>
      </vt:variant>
      <vt:variant>
        <vt:i4>4849681</vt:i4>
      </vt:variant>
      <vt:variant>
        <vt:i4>117</vt:i4>
      </vt:variant>
      <vt:variant>
        <vt:i4>0</vt:i4>
      </vt:variant>
      <vt:variant>
        <vt:i4>5</vt:i4>
      </vt:variant>
      <vt:variant>
        <vt:lpwstr>javascript:void fnInyLink(101639,'3909200004190330h.html','TOP')</vt:lpwstr>
      </vt:variant>
      <vt:variant>
        <vt:lpwstr/>
      </vt:variant>
      <vt:variant>
        <vt:i4>5570610</vt:i4>
      </vt:variant>
      <vt:variant>
        <vt:i4>114</vt:i4>
      </vt:variant>
      <vt:variant>
        <vt:i4>0</vt:i4>
      </vt:variant>
      <vt:variant>
        <vt:i4>5</vt:i4>
      </vt:variant>
      <vt:variant>
        <vt:lpwstr>javascript:void fnOwnLink(1010,'r0920457041806261.html','J31_K2')</vt:lpwstr>
      </vt:variant>
      <vt:variant>
        <vt:lpwstr/>
      </vt:variant>
      <vt:variant>
        <vt:i4>3604600</vt:i4>
      </vt:variant>
      <vt:variant>
        <vt:i4>111</vt:i4>
      </vt:variant>
      <vt:variant>
        <vt:i4>0</vt:i4>
      </vt:variant>
      <vt:variant>
        <vt:i4>5</vt:i4>
      </vt:variant>
      <vt:variant>
        <vt:lpwstr>javascript:void fnOwnLink(1010,'r0920457041806261.html','J36')</vt:lpwstr>
      </vt:variant>
      <vt:variant>
        <vt:lpwstr/>
      </vt:variant>
      <vt:variant>
        <vt:i4>5374002</vt:i4>
      </vt:variant>
      <vt:variant>
        <vt:i4>108</vt:i4>
      </vt:variant>
      <vt:variant>
        <vt:i4>0</vt:i4>
      </vt:variant>
      <vt:variant>
        <vt:i4>5</vt:i4>
      </vt:variant>
      <vt:variant>
        <vt:lpwstr>javascript:void fnOwnLink(1010,'r0920457041806261.html','J36_K2')</vt:lpwstr>
      </vt:variant>
      <vt:variant>
        <vt:lpwstr/>
      </vt:variant>
      <vt:variant>
        <vt:i4>5374001</vt:i4>
      </vt:variant>
      <vt:variant>
        <vt:i4>105</vt:i4>
      </vt:variant>
      <vt:variant>
        <vt:i4>0</vt:i4>
      </vt:variant>
      <vt:variant>
        <vt:i4>5</vt:i4>
      </vt:variant>
      <vt:variant>
        <vt:lpwstr>javascript:void fnOwnLink(1010,'r0920457041806261.html','J36_K1')</vt:lpwstr>
      </vt:variant>
      <vt:variant>
        <vt:lpwstr/>
      </vt:variant>
      <vt:variant>
        <vt:i4>5505076</vt:i4>
      </vt:variant>
      <vt:variant>
        <vt:i4>102</vt:i4>
      </vt:variant>
      <vt:variant>
        <vt:i4>0</vt:i4>
      </vt:variant>
      <vt:variant>
        <vt:i4>5</vt:i4>
      </vt:variant>
      <vt:variant>
        <vt:lpwstr>javascript:void fnOwnLink(1010,'r0920457041806261.html','J30_K4')</vt:lpwstr>
      </vt:variant>
      <vt:variant>
        <vt:lpwstr/>
      </vt:variant>
      <vt:variant>
        <vt:i4>5505075</vt:i4>
      </vt:variant>
      <vt:variant>
        <vt:i4>99</vt:i4>
      </vt:variant>
      <vt:variant>
        <vt:i4>0</vt:i4>
      </vt:variant>
      <vt:variant>
        <vt:i4>5</vt:i4>
      </vt:variant>
      <vt:variant>
        <vt:lpwstr>javascript:void fnOwnLink(1010,'r0920457041806261.html','J30_K3')</vt:lpwstr>
      </vt:variant>
      <vt:variant>
        <vt:lpwstr/>
      </vt:variant>
      <vt:variant>
        <vt:i4>5505074</vt:i4>
      </vt:variant>
      <vt:variant>
        <vt:i4>96</vt:i4>
      </vt:variant>
      <vt:variant>
        <vt:i4>0</vt:i4>
      </vt:variant>
      <vt:variant>
        <vt:i4>5</vt:i4>
      </vt:variant>
      <vt:variant>
        <vt:lpwstr>javascript:void fnOwnLink(1010,'r0920457041806261.html','J30_K2')</vt:lpwstr>
      </vt:variant>
      <vt:variant>
        <vt:lpwstr/>
      </vt:variant>
      <vt:variant>
        <vt:i4>3145848</vt:i4>
      </vt:variant>
      <vt:variant>
        <vt:i4>93</vt:i4>
      </vt:variant>
      <vt:variant>
        <vt:i4>0</vt:i4>
      </vt:variant>
      <vt:variant>
        <vt:i4>5</vt:i4>
      </vt:variant>
      <vt:variant>
        <vt:lpwstr>javascript:void fnOwnLink(1010,'r0920457041806261.html','J31')</vt:lpwstr>
      </vt:variant>
      <vt:variant>
        <vt:lpwstr/>
      </vt:variant>
      <vt:variant>
        <vt:i4>3604600</vt:i4>
      </vt:variant>
      <vt:variant>
        <vt:i4>90</vt:i4>
      </vt:variant>
      <vt:variant>
        <vt:i4>0</vt:i4>
      </vt:variant>
      <vt:variant>
        <vt:i4>5</vt:i4>
      </vt:variant>
      <vt:variant>
        <vt:lpwstr>javascript:void fnOwnLink(1010,'r0920457041806261.html','J36')</vt:lpwstr>
      </vt:variant>
      <vt:variant>
        <vt:lpwstr/>
      </vt:variant>
      <vt:variant>
        <vt:i4>3276920</vt:i4>
      </vt:variant>
      <vt:variant>
        <vt:i4>87</vt:i4>
      </vt:variant>
      <vt:variant>
        <vt:i4>0</vt:i4>
      </vt:variant>
      <vt:variant>
        <vt:i4>5</vt:i4>
      </vt:variant>
      <vt:variant>
        <vt:lpwstr>javascript:void fnOwnLink(1010,'r0920457041806261.html','J33')</vt:lpwstr>
      </vt:variant>
      <vt:variant>
        <vt:lpwstr/>
      </vt:variant>
      <vt:variant>
        <vt:i4>3145848</vt:i4>
      </vt:variant>
      <vt:variant>
        <vt:i4>84</vt:i4>
      </vt:variant>
      <vt:variant>
        <vt:i4>0</vt:i4>
      </vt:variant>
      <vt:variant>
        <vt:i4>5</vt:i4>
      </vt:variant>
      <vt:variant>
        <vt:lpwstr>javascript:void fnOwnLink(1010,'r0920457041806261.html','J31')</vt:lpwstr>
      </vt:variant>
      <vt:variant>
        <vt:lpwstr/>
      </vt:variant>
      <vt:variant>
        <vt:i4>5505074</vt:i4>
      </vt:variant>
      <vt:variant>
        <vt:i4>81</vt:i4>
      </vt:variant>
      <vt:variant>
        <vt:i4>0</vt:i4>
      </vt:variant>
      <vt:variant>
        <vt:i4>5</vt:i4>
      </vt:variant>
      <vt:variant>
        <vt:lpwstr>javascript:void fnOwnLink(1010,'r0920457041806261.html','J30_K2')</vt:lpwstr>
      </vt:variant>
      <vt:variant>
        <vt:lpwstr/>
      </vt:variant>
      <vt:variant>
        <vt:i4>5570609</vt:i4>
      </vt:variant>
      <vt:variant>
        <vt:i4>78</vt:i4>
      </vt:variant>
      <vt:variant>
        <vt:i4>0</vt:i4>
      </vt:variant>
      <vt:variant>
        <vt:i4>5</vt:i4>
      </vt:variant>
      <vt:variant>
        <vt:lpwstr>javascript:void fnOwnLink(1010,'r0920457041806261.html','J31_K1')</vt:lpwstr>
      </vt:variant>
      <vt:variant>
        <vt:lpwstr/>
      </vt:variant>
      <vt:variant>
        <vt:i4>3145848</vt:i4>
      </vt:variant>
      <vt:variant>
        <vt:i4>75</vt:i4>
      </vt:variant>
      <vt:variant>
        <vt:i4>0</vt:i4>
      </vt:variant>
      <vt:variant>
        <vt:i4>5</vt:i4>
      </vt:variant>
      <vt:variant>
        <vt:lpwstr>javascript:void fnOwnLink(1010,'r0920457041806261.html','J31')</vt:lpwstr>
      </vt:variant>
      <vt:variant>
        <vt:lpwstr/>
      </vt:variant>
      <vt:variant>
        <vt:i4>5505076</vt:i4>
      </vt:variant>
      <vt:variant>
        <vt:i4>72</vt:i4>
      </vt:variant>
      <vt:variant>
        <vt:i4>0</vt:i4>
      </vt:variant>
      <vt:variant>
        <vt:i4>5</vt:i4>
      </vt:variant>
      <vt:variant>
        <vt:lpwstr>javascript:void fnOwnLink(1010,'r0920457041806261.html','J30_K4')</vt:lpwstr>
      </vt:variant>
      <vt:variant>
        <vt:lpwstr/>
      </vt:variant>
      <vt:variant>
        <vt:i4>3211384</vt:i4>
      </vt:variant>
      <vt:variant>
        <vt:i4>69</vt:i4>
      </vt:variant>
      <vt:variant>
        <vt:i4>0</vt:i4>
      </vt:variant>
      <vt:variant>
        <vt:i4>5</vt:i4>
      </vt:variant>
      <vt:variant>
        <vt:lpwstr>javascript:void fnOwnLink(1010,'r0920457041806261.html','J30')</vt:lpwstr>
      </vt:variant>
      <vt:variant>
        <vt:lpwstr/>
      </vt:variant>
      <vt:variant>
        <vt:i4>3145848</vt:i4>
      </vt:variant>
      <vt:variant>
        <vt:i4>66</vt:i4>
      </vt:variant>
      <vt:variant>
        <vt:i4>0</vt:i4>
      </vt:variant>
      <vt:variant>
        <vt:i4>5</vt:i4>
      </vt:variant>
      <vt:variant>
        <vt:lpwstr>javascript:void fnOwnLink(1010,'r0920457041806261.html','J31')</vt:lpwstr>
      </vt:variant>
      <vt:variant>
        <vt:lpwstr/>
      </vt:variant>
      <vt:variant>
        <vt:i4>5505076</vt:i4>
      </vt:variant>
      <vt:variant>
        <vt:i4>63</vt:i4>
      </vt:variant>
      <vt:variant>
        <vt:i4>0</vt:i4>
      </vt:variant>
      <vt:variant>
        <vt:i4>5</vt:i4>
      </vt:variant>
      <vt:variant>
        <vt:lpwstr>javascript:void fnOwnLink(1010,'r0920457041806261.html','J30_K4')</vt:lpwstr>
      </vt:variant>
      <vt:variant>
        <vt:lpwstr/>
      </vt:variant>
      <vt:variant>
        <vt:i4>3211384</vt:i4>
      </vt:variant>
      <vt:variant>
        <vt:i4>60</vt:i4>
      </vt:variant>
      <vt:variant>
        <vt:i4>0</vt:i4>
      </vt:variant>
      <vt:variant>
        <vt:i4>5</vt:i4>
      </vt:variant>
      <vt:variant>
        <vt:lpwstr>javascript:void fnOwnLink(1010,'r0920457041806261.html','J30')</vt:lpwstr>
      </vt:variant>
      <vt:variant>
        <vt:lpwstr/>
      </vt:variant>
      <vt:variant>
        <vt:i4>3604600</vt:i4>
      </vt:variant>
      <vt:variant>
        <vt:i4>57</vt:i4>
      </vt:variant>
      <vt:variant>
        <vt:i4>0</vt:i4>
      </vt:variant>
      <vt:variant>
        <vt:i4>5</vt:i4>
      </vt:variant>
      <vt:variant>
        <vt:lpwstr>javascript:void fnOwnLink(1010,'r0920457041806261.html','J36')</vt:lpwstr>
      </vt:variant>
      <vt:variant>
        <vt:lpwstr/>
      </vt:variant>
      <vt:variant>
        <vt:i4>4718608</vt:i4>
      </vt:variant>
      <vt:variant>
        <vt:i4>54</vt:i4>
      </vt:variant>
      <vt:variant>
        <vt:i4>0</vt:i4>
      </vt:variant>
      <vt:variant>
        <vt:i4>5</vt:i4>
      </vt:variant>
      <vt:variant>
        <vt:lpwstr>javascript:void fnInyLink(101739,'2625100004190625h.html','TOP')</vt:lpwstr>
      </vt:variant>
      <vt:variant>
        <vt:lpwstr/>
      </vt:variant>
      <vt:variant>
        <vt:i4>5374002</vt:i4>
      </vt:variant>
      <vt:variant>
        <vt:i4>51</vt:i4>
      </vt:variant>
      <vt:variant>
        <vt:i4>0</vt:i4>
      </vt:variant>
      <vt:variant>
        <vt:i4>5</vt:i4>
      </vt:variant>
      <vt:variant>
        <vt:lpwstr>javascript:void fnOwnLink(1010,'r0920457041806261.html','J36_K2')</vt:lpwstr>
      </vt:variant>
      <vt:variant>
        <vt:lpwstr/>
      </vt:variant>
      <vt:variant>
        <vt:i4>5374001</vt:i4>
      </vt:variant>
      <vt:variant>
        <vt:i4>48</vt:i4>
      </vt:variant>
      <vt:variant>
        <vt:i4>0</vt:i4>
      </vt:variant>
      <vt:variant>
        <vt:i4>5</vt:i4>
      </vt:variant>
      <vt:variant>
        <vt:lpwstr>javascript:void fnOwnLink(1010,'r0920457041806261.html','J36_K1')</vt:lpwstr>
      </vt:variant>
      <vt:variant>
        <vt:lpwstr/>
      </vt:variant>
      <vt:variant>
        <vt:i4>5505076</vt:i4>
      </vt:variant>
      <vt:variant>
        <vt:i4>45</vt:i4>
      </vt:variant>
      <vt:variant>
        <vt:i4>0</vt:i4>
      </vt:variant>
      <vt:variant>
        <vt:i4>5</vt:i4>
      </vt:variant>
      <vt:variant>
        <vt:lpwstr>javascript:void fnOwnLink(1010,'r0920457041806261.html','J30_K4')</vt:lpwstr>
      </vt:variant>
      <vt:variant>
        <vt:lpwstr/>
      </vt:variant>
      <vt:variant>
        <vt:i4>5505075</vt:i4>
      </vt:variant>
      <vt:variant>
        <vt:i4>42</vt:i4>
      </vt:variant>
      <vt:variant>
        <vt:i4>0</vt:i4>
      </vt:variant>
      <vt:variant>
        <vt:i4>5</vt:i4>
      </vt:variant>
      <vt:variant>
        <vt:lpwstr>javascript:void fnOwnLink(1010,'r0920457041806261.html','J30_K3')</vt:lpwstr>
      </vt:variant>
      <vt:variant>
        <vt:lpwstr/>
      </vt:variant>
      <vt:variant>
        <vt:i4>3539065</vt:i4>
      </vt:variant>
      <vt:variant>
        <vt:i4>39</vt:i4>
      </vt:variant>
      <vt:variant>
        <vt:i4>0</vt:i4>
      </vt:variant>
      <vt:variant>
        <vt:i4>5</vt:i4>
      </vt:variant>
      <vt:variant>
        <vt:lpwstr>javascript:void fnOwnLink(1010,'r0920457041806261.html','J27')</vt:lpwstr>
      </vt:variant>
      <vt:variant>
        <vt:lpwstr/>
      </vt:variant>
      <vt:variant>
        <vt:i4>3342457</vt:i4>
      </vt:variant>
      <vt:variant>
        <vt:i4>36</vt:i4>
      </vt:variant>
      <vt:variant>
        <vt:i4>0</vt:i4>
      </vt:variant>
      <vt:variant>
        <vt:i4>5</vt:i4>
      </vt:variant>
      <vt:variant>
        <vt:lpwstr>javascript:void fnOwnLink(1010,'r0920457041806261.html','J22')</vt:lpwstr>
      </vt:variant>
      <vt:variant>
        <vt:lpwstr/>
      </vt:variant>
      <vt:variant>
        <vt:i4>3735674</vt:i4>
      </vt:variant>
      <vt:variant>
        <vt:i4>33</vt:i4>
      </vt:variant>
      <vt:variant>
        <vt:i4>0</vt:i4>
      </vt:variant>
      <vt:variant>
        <vt:i4>5</vt:i4>
      </vt:variant>
      <vt:variant>
        <vt:lpwstr>javascript:void fnOwnLink(1010,'r0920457041806261.html','J18')</vt:lpwstr>
      </vt:variant>
      <vt:variant>
        <vt:lpwstr/>
      </vt:variant>
      <vt:variant>
        <vt:i4>3342458</vt:i4>
      </vt:variant>
      <vt:variant>
        <vt:i4>30</vt:i4>
      </vt:variant>
      <vt:variant>
        <vt:i4>0</vt:i4>
      </vt:variant>
      <vt:variant>
        <vt:i4>5</vt:i4>
      </vt:variant>
      <vt:variant>
        <vt:lpwstr>javascript:void fnOwnLink(1010,'r0920457041806261.html','J12')</vt:lpwstr>
      </vt:variant>
      <vt:variant>
        <vt:lpwstr/>
      </vt:variant>
      <vt:variant>
        <vt:i4>5570608</vt:i4>
      </vt:variant>
      <vt:variant>
        <vt:i4>27</vt:i4>
      </vt:variant>
      <vt:variant>
        <vt:i4>0</vt:i4>
      </vt:variant>
      <vt:variant>
        <vt:i4>5</vt:i4>
      </vt:variant>
      <vt:variant>
        <vt:lpwstr>javascript:void fnOwnLink(1010,'r0920457041806261.html','J11_K2')</vt:lpwstr>
      </vt:variant>
      <vt:variant>
        <vt:lpwstr/>
      </vt:variant>
      <vt:variant>
        <vt:i4>4915217</vt:i4>
      </vt:variant>
      <vt:variant>
        <vt:i4>24</vt:i4>
      </vt:variant>
      <vt:variant>
        <vt:i4>0</vt:i4>
      </vt:variant>
      <vt:variant>
        <vt:i4>5</vt:i4>
      </vt:variant>
      <vt:variant>
        <vt:lpwstr>javascript:void fnInyLink(101750,'3821700004190625h.html','TOP')</vt:lpwstr>
      </vt:variant>
      <vt:variant>
        <vt:lpwstr/>
      </vt:variant>
      <vt:variant>
        <vt:i4>4915217</vt:i4>
      </vt:variant>
      <vt:variant>
        <vt:i4>21</vt:i4>
      </vt:variant>
      <vt:variant>
        <vt:i4>0</vt:i4>
      </vt:variant>
      <vt:variant>
        <vt:i4>5</vt:i4>
      </vt:variant>
      <vt:variant>
        <vt:lpwstr>javascript:void fnInyLink(101750,'3821700004190625h.html','TOP')</vt:lpwstr>
      </vt:variant>
      <vt:variant>
        <vt:lpwstr/>
      </vt:variant>
      <vt:variant>
        <vt:i4>4915217</vt:i4>
      </vt:variant>
      <vt:variant>
        <vt:i4>18</vt:i4>
      </vt:variant>
      <vt:variant>
        <vt:i4>0</vt:i4>
      </vt:variant>
      <vt:variant>
        <vt:i4>5</vt:i4>
      </vt:variant>
      <vt:variant>
        <vt:lpwstr>javascript:void fnInyLink(101750,'3821700004190625h.html','TOP')</vt:lpwstr>
      </vt:variant>
      <vt:variant>
        <vt:lpwstr/>
      </vt:variant>
      <vt:variant>
        <vt:i4>4915217</vt:i4>
      </vt:variant>
      <vt:variant>
        <vt:i4>15</vt:i4>
      </vt:variant>
      <vt:variant>
        <vt:i4>0</vt:i4>
      </vt:variant>
      <vt:variant>
        <vt:i4>5</vt:i4>
      </vt:variant>
      <vt:variant>
        <vt:lpwstr>javascript:void fnInyLink(101750,'3821700004190625h.html','TOP')</vt:lpwstr>
      </vt:variant>
      <vt:variant>
        <vt:lpwstr/>
      </vt:variant>
      <vt:variant>
        <vt:i4>4915217</vt:i4>
      </vt:variant>
      <vt:variant>
        <vt:i4>12</vt:i4>
      </vt:variant>
      <vt:variant>
        <vt:i4>0</vt:i4>
      </vt:variant>
      <vt:variant>
        <vt:i4>5</vt:i4>
      </vt:variant>
      <vt:variant>
        <vt:lpwstr>javascript:void fnInyLink(101750,'3821700004190625h.html','TOP')</vt:lpwstr>
      </vt:variant>
      <vt:variant>
        <vt:lpwstr/>
      </vt:variant>
      <vt:variant>
        <vt:i4>4849683</vt:i4>
      </vt:variant>
      <vt:variant>
        <vt:i4>9</vt:i4>
      </vt:variant>
      <vt:variant>
        <vt:i4>0</vt:i4>
      </vt:variant>
      <vt:variant>
        <vt:i4>5</vt:i4>
      </vt:variant>
      <vt:variant>
        <vt:lpwstr>javascript:void fnInyLink(101861,'1511400004191001h.html','TOP')</vt:lpwstr>
      </vt:variant>
      <vt:variant>
        <vt:lpwstr/>
      </vt:variant>
      <vt:variant>
        <vt:i4>1769537</vt:i4>
      </vt:variant>
      <vt:variant>
        <vt:i4>6</vt:i4>
      </vt:variant>
      <vt:variant>
        <vt:i4>0</vt:i4>
      </vt:variant>
      <vt:variant>
        <vt:i4>5</vt:i4>
      </vt:variant>
      <vt:variant>
        <vt:lpwstr>javascript:void fnInyLink(102028,'15aa100004191001h.html','TOP')</vt:lpwstr>
      </vt:variant>
      <vt:variant>
        <vt:lpwstr/>
      </vt:variant>
      <vt:variant>
        <vt:i4>4587551</vt:i4>
      </vt:variant>
      <vt:variant>
        <vt:i4>3</vt:i4>
      </vt:variant>
      <vt:variant>
        <vt:i4>0</vt:i4>
      </vt:variant>
      <vt:variant>
        <vt:i4>5</vt:i4>
      </vt:variant>
      <vt:variant>
        <vt:lpwstr>javascript:void fnInyLink(101182,'4200100004180626h.html','TOP')</vt:lpwstr>
      </vt:variant>
      <vt:variant>
        <vt:lpwstr/>
      </vt:variant>
      <vt:variant>
        <vt:i4>3473530</vt:i4>
      </vt:variant>
      <vt:variant>
        <vt:i4>0</vt:i4>
      </vt:variant>
      <vt:variant>
        <vt:i4>0</vt:i4>
      </vt:variant>
      <vt:variant>
        <vt:i4>5</vt:i4>
      </vt:variant>
      <vt:variant>
        <vt:lpwstr>javascript:void fnOwnLink(1010,'r0920457041806261.html','J14')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2025-03-31T23:50:00Z</dcterms:created>
  <dcterms:modified xsi:type="dcterms:W3CDTF">2026-03-30T02:08:00Z</dcterms:modified>
</cp:coreProperties>
</file>