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75" w:rsidRPr="00BC12CA" w:rsidRDefault="000D5BC4">
      <w:pPr>
        <w:jc w:val="center"/>
        <w:rPr>
          <w:bCs/>
          <w:sz w:val="28"/>
          <w:szCs w:val="28"/>
        </w:rPr>
      </w:pPr>
      <w:bookmarkStart w:id="0" w:name="_GoBack"/>
      <w:bookmarkEnd w:id="0"/>
      <w:r>
        <w:rPr>
          <w:bCs/>
          <w:noProof/>
        </w:rPr>
        <w:pict>
          <v:shapetype id="_x0000_t202" coordsize="21600,21600" o:spt="202" path="m,l,21600r21600,l21600,xe">
            <v:stroke joinstyle="miter"/>
            <v:path gradientshapeok="t" o:connecttype="rect"/>
          </v:shapetype>
          <v:shape id="_x0000_s1034" type="#_x0000_t202" style="position:absolute;left:0;text-align:left;margin-left:407.35pt;margin-top:21.25pt;width:45.8pt;height:37pt;z-index:251659776">
            <v:textbox inset="5.85pt,.7pt,5.85pt,.7pt">
              <w:txbxContent>
                <w:p w:rsidR="00BC12CA" w:rsidRDefault="00BC12CA" w:rsidP="00BC12CA">
                  <w:pPr>
                    <w:jc w:val="center"/>
                  </w:pPr>
                  <w:r>
                    <w:rPr>
                      <w:rFonts w:hint="eastAsia"/>
                    </w:rPr>
                    <w:t>収　入</w:t>
                  </w:r>
                </w:p>
                <w:p w:rsidR="00BC12CA" w:rsidRDefault="00BC12CA" w:rsidP="00BC12CA">
                  <w:pPr>
                    <w:jc w:val="center"/>
                  </w:pPr>
                  <w:r>
                    <w:rPr>
                      <w:rFonts w:hint="eastAsia"/>
                    </w:rPr>
                    <w:t>印　紙</w:t>
                  </w:r>
                </w:p>
              </w:txbxContent>
            </v:textbox>
          </v:shape>
        </w:pict>
      </w:r>
      <w:r w:rsidR="00C74CC5" w:rsidRPr="00BC12CA">
        <w:rPr>
          <w:rFonts w:hint="eastAsia"/>
          <w:bCs/>
          <w:kern w:val="0"/>
          <w:sz w:val="28"/>
          <w:szCs w:val="28"/>
        </w:rPr>
        <w:t>業</w:t>
      </w:r>
      <w:r w:rsidR="000B4E83" w:rsidRPr="00BC12CA">
        <w:rPr>
          <w:rFonts w:hint="eastAsia"/>
          <w:bCs/>
          <w:kern w:val="0"/>
          <w:sz w:val="28"/>
          <w:szCs w:val="28"/>
        </w:rPr>
        <w:t xml:space="preserve">　</w:t>
      </w:r>
      <w:r w:rsidR="00C74CC5" w:rsidRPr="00BC12CA">
        <w:rPr>
          <w:rFonts w:hint="eastAsia"/>
          <w:bCs/>
          <w:kern w:val="0"/>
          <w:sz w:val="28"/>
          <w:szCs w:val="28"/>
        </w:rPr>
        <w:t>務</w:t>
      </w:r>
      <w:r w:rsidR="000B4E83" w:rsidRPr="00BC12CA">
        <w:rPr>
          <w:rFonts w:hint="eastAsia"/>
          <w:bCs/>
          <w:kern w:val="0"/>
          <w:sz w:val="28"/>
          <w:szCs w:val="28"/>
        </w:rPr>
        <w:t xml:space="preserve">　</w:t>
      </w:r>
      <w:r w:rsidR="00C74CC5" w:rsidRPr="00BC12CA">
        <w:rPr>
          <w:rFonts w:hint="eastAsia"/>
          <w:bCs/>
          <w:kern w:val="0"/>
          <w:sz w:val="28"/>
          <w:szCs w:val="28"/>
        </w:rPr>
        <w:t>委</w:t>
      </w:r>
      <w:r w:rsidR="000B4E83" w:rsidRPr="00BC12CA">
        <w:rPr>
          <w:rFonts w:hint="eastAsia"/>
          <w:bCs/>
          <w:kern w:val="0"/>
          <w:sz w:val="28"/>
          <w:szCs w:val="28"/>
        </w:rPr>
        <w:t xml:space="preserve">　</w:t>
      </w:r>
      <w:r w:rsidR="00C74CC5" w:rsidRPr="00BC12CA">
        <w:rPr>
          <w:rFonts w:hint="eastAsia"/>
          <w:bCs/>
          <w:kern w:val="0"/>
          <w:sz w:val="28"/>
          <w:szCs w:val="28"/>
        </w:rPr>
        <w:t>託</w:t>
      </w:r>
      <w:r w:rsidR="000B4E83" w:rsidRPr="00BC12CA">
        <w:rPr>
          <w:rFonts w:hint="eastAsia"/>
          <w:bCs/>
          <w:kern w:val="0"/>
          <w:sz w:val="28"/>
          <w:szCs w:val="28"/>
        </w:rPr>
        <w:t xml:space="preserve">　</w:t>
      </w:r>
      <w:r w:rsidR="00C74CC5" w:rsidRPr="00BC12CA">
        <w:rPr>
          <w:rFonts w:hint="eastAsia"/>
          <w:bCs/>
          <w:kern w:val="0"/>
          <w:sz w:val="28"/>
          <w:szCs w:val="28"/>
        </w:rPr>
        <w:t>契</w:t>
      </w:r>
      <w:r w:rsidR="000B4E83" w:rsidRPr="00BC12CA">
        <w:rPr>
          <w:rFonts w:hint="eastAsia"/>
          <w:bCs/>
          <w:kern w:val="0"/>
          <w:sz w:val="28"/>
          <w:szCs w:val="28"/>
        </w:rPr>
        <w:t xml:space="preserve">　</w:t>
      </w:r>
      <w:r w:rsidR="00C74CC5" w:rsidRPr="00BC12CA">
        <w:rPr>
          <w:rFonts w:hint="eastAsia"/>
          <w:bCs/>
          <w:kern w:val="0"/>
          <w:sz w:val="28"/>
          <w:szCs w:val="28"/>
        </w:rPr>
        <w:t>約</w:t>
      </w:r>
      <w:r w:rsidR="000B4E83" w:rsidRPr="00BC12CA">
        <w:rPr>
          <w:rFonts w:hint="eastAsia"/>
          <w:bCs/>
          <w:kern w:val="0"/>
          <w:sz w:val="28"/>
          <w:szCs w:val="28"/>
        </w:rPr>
        <w:t xml:space="preserve">　</w:t>
      </w:r>
      <w:r w:rsidR="00C74CC5" w:rsidRPr="00BC12CA">
        <w:rPr>
          <w:rFonts w:hint="eastAsia"/>
          <w:bCs/>
          <w:kern w:val="0"/>
          <w:sz w:val="28"/>
          <w:szCs w:val="28"/>
        </w:rPr>
        <w:t>書</w:t>
      </w:r>
    </w:p>
    <w:p w:rsidR="002559C8" w:rsidRPr="001E2533" w:rsidRDefault="001E2533" w:rsidP="001E2533">
      <w:pPr>
        <w:pStyle w:val="a3"/>
        <w:ind w:firstLineChars="0" w:firstLine="0"/>
        <w:jc w:val="center"/>
        <w:rPr>
          <w:bCs/>
          <w:sz w:val="22"/>
          <w:szCs w:val="22"/>
        </w:rPr>
      </w:pPr>
      <w:r w:rsidRPr="001E2533">
        <w:rPr>
          <w:rFonts w:hint="eastAsia"/>
          <w:bCs/>
          <w:sz w:val="22"/>
          <w:szCs w:val="22"/>
        </w:rPr>
        <w:t>（道路清掃）</w:t>
      </w:r>
    </w:p>
    <w:p w:rsidR="001E2533" w:rsidRPr="00784B14" w:rsidRDefault="001E2533" w:rsidP="00892F70">
      <w:pPr>
        <w:pStyle w:val="a3"/>
        <w:ind w:firstLineChars="0" w:firstLine="0"/>
        <w:rPr>
          <w:bCs/>
        </w:rPr>
      </w:pPr>
    </w:p>
    <w:p w:rsidR="0080105A" w:rsidRDefault="0080105A" w:rsidP="0080105A">
      <w:pPr>
        <w:ind w:left="240" w:hangingChars="100" w:hanging="240"/>
        <w:rPr>
          <w:bCs/>
          <w:sz w:val="24"/>
        </w:rPr>
      </w:pPr>
      <w:r>
        <w:rPr>
          <w:rFonts w:hint="eastAsia"/>
          <w:bCs/>
          <w:sz w:val="24"/>
        </w:rPr>
        <w:t>１．契約番号</w:t>
      </w:r>
      <w:r w:rsidR="001E2533">
        <w:rPr>
          <w:rFonts w:hint="eastAsia"/>
          <w:bCs/>
          <w:sz w:val="24"/>
        </w:rPr>
        <w:t xml:space="preserve">　　　</w:t>
      </w:r>
    </w:p>
    <w:p w:rsidR="0080105A" w:rsidRDefault="0080105A" w:rsidP="0080105A">
      <w:pPr>
        <w:ind w:left="240" w:hangingChars="100" w:hanging="240"/>
        <w:rPr>
          <w:bCs/>
          <w:sz w:val="24"/>
        </w:rPr>
      </w:pPr>
    </w:p>
    <w:p w:rsidR="0080105A" w:rsidRDefault="000D5BC4" w:rsidP="0080105A">
      <w:pPr>
        <w:ind w:left="240" w:hangingChars="100" w:hanging="240"/>
        <w:rPr>
          <w:bCs/>
          <w:sz w:val="24"/>
        </w:rPr>
      </w:pPr>
      <w:r>
        <w:rPr>
          <w:rFonts w:hint="eastAsia"/>
          <w:bCs/>
          <w:sz w:val="24"/>
        </w:rPr>
        <w:t>２</w:t>
      </w:r>
      <w:r w:rsidR="0080105A">
        <w:rPr>
          <w:rFonts w:hint="eastAsia"/>
          <w:bCs/>
          <w:sz w:val="24"/>
        </w:rPr>
        <w:t>．件名</w:t>
      </w:r>
      <w:r w:rsidR="001E2533">
        <w:rPr>
          <w:rFonts w:hint="eastAsia"/>
          <w:bCs/>
          <w:sz w:val="24"/>
        </w:rPr>
        <w:t xml:space="preserve">　　　　　</w:t>
      </w:r>
    </w:p>
    <w:p w:rsidR="0080105A" w:rsidRDefault="0080105A" w:rsidP="0080105A">
      <w:pPr>
        <w:ind w:left="240" w:hangingChars="100" w:hanging="240"/>
        <w:rPr>
          <w:bCs/>
          <w:sz w:val="24"/>
        </w:rPr>
      </w:pPr>
    </w:p>
    <w:p w:rsidR="0080105A" w:rsidRDefault="000D5BC4" w:rsidP="0080105A">
      <w:pPr>
        <w:ind w:left="240" w:hangingChars="100" w:hanging="240"/>
        <w:rPr>
          <w:bCs/>
          <w:sz w:val="24"/>
        </w:rPr>
      </w:pPr>
      <w:r>
        <w:rPr>
          <w:rFonts w:hint="eastAsia"/>
          <w:bCs/>
          <w:sz w:val="24"/>
        </w:rPr>
        <w:t>３</w:t>
      </w:r>
      <w:r w:rsidR="0080105A">
        <w:rPr>
          <w:rFonts w:hint="eastAsia"/>
          <w:bCs/>
          <w:sz w:val="24"/>
        </w:rPr>
        <w:t>．契約金額　　　金</w:t>
      </w:r>
      <w:r w:rsidR="00654015">
        <w:rPr>
          <w:rFonts w:hint="eastAsia"/>
          <w:bCs/>
          <w:sz w:val="24"/>
        </w:rPr>
        <w:t>●●</w:t>
      </w:r>
      <w:r w:rsidR="0080105A">
        <w:rPr>
          <w:rFonts w:hint="eastAsia"/>
          <w:bCs/>
          <w:sz w:val="24"/>
        </w:rPr>
        <w:t>円</w:t>
      </w:r>
    </w:p>
    <w:p w:rsidR="0080105A" w:rsidRDefault="00BC12CA" w:rsidP="00BC12CA">
      <w:pPr>
        <w:spacing w:line="480" w:lineRule="auto"/>
        <w:ind w:leftChars="100" w:left="210"/>
        <w:rPr>
          <w:bCs/>
        </w:rPr>
      </w:pPr>
      <w:r>
        <w:rPr>
          <w:rFonts w:hint="eastAsia"/>
          <w:bCs/>
        </w:rPr>
        <w:t xml:space="preserve">　　　　　　　　　</w:t>
      </w:r>
      <w:r w:rsidR="0080105A" w:rsidRPr="00D84BA0">
        <w:rPr>
          <w:rFonts w:hint="eastAsia"/>
          <w:bCs/>
        </w:rPr>
        <w:t xml:space="preserve">（うち取引に係る消費税及び地方消費税額　</w:t>
      </w:r>
      <w:r w:rsidR="00654015">
        <w:rPr>
          <w:rFonts w:hint="eastAsia"/>
          <w:bCs/>
        </w:rPr>
        <w:t>金●●</w:t>
      </w:r>
      <w:r w:rsidR="0080105A" w:rsidRPr="00D84BA0">
        <w:rPr>
          <w:rFonts w:hint="eastAsia"/>
          <w:bCs/>
        </w:rPr>
        <w:t>円）</w:t>
      </w:r>
    </w:p>
    <w:p w:rsidR="0080105A" w:rsidRDefault="0080105A" w:rsidP="0080105A">
      <w:pPr>
        <w:rPr>
          <w:bCs/>
        </w:rPr>
      </w:pPr>
    </w:p>
    <w:p w:rsidR="0080105A" w:rsidRDefault="000D5BC4" w:rsidP="0080105A">
      <w:pPr>
        <w:rPr>
          <w:bCs/>
          <w:sz w:val="24"/>
        </w:rPr>
      </w:pPr>
      <w:r>
        <w:rPr>
          <w:rFonts w:hint="eastAsia"/>
          <w:bCs/>
          <w:sz w:val="24"/>
        </w:rPr>
        <w:t>４</w:t>
      </w:r>
      <w:r w:rsidR="0080105A">
        <w:rPr>
          <w:rFonts w:hint="eastAsia"/>
          <w:bCs/>
          <w:sz w:val="24"/>
        </w:rPr>
        <w:t>．業務内容　　　別紙のとおり</w:t>
      </w:r>
    </w:p>
    <w:p w:rsidR="0080105A" w:rsidRDefault="0080105A" w:rsidP="0080105A">
      <w:pPr>
        <w:rPr>
          <w:bCs/>
          <w:sz w:val="24"/>
        </w:rPr>
      </w:pPr>
    </w:p>
    <w:p w:rsidR="0080105A" w:rsidRDefault="000D5BC4" w:rsidP="0080105A">
      <w:pPr>
        <w:rPr>
          <w:bCs/>
          <w:sz w:val="24"/>
        </w:rPr>
      </w:pPr>
      <w:r>
        <w:rPr>
          <w:rFonts w:hint="eastAsia"/>
          <w:bCs/>
          <w:sz w:val="24"/>
        </w:rPr>
        <w:t>５</w:t>
      </w:r>
      <w:r w:rsidR="0080105A">
        <w:rPr>
          <w:rFonts w:hint="eastAsia"/>
          <w:bCs/>
          <w:sz w:val="24"/>
        </w:rPr>
        <w:t>．業務場所</w:t>
      </w:r>
      <w:r w:rsidR="001E2533">
        <w:rPr>
          <w:rFonts w:hint="eastAsia"/>
          <w:bCs/>
          <w:sz w:val="24"/>
        </w:rPr>
        <w:t xml:space="preserve">　　　</w:t>
      </w:r>
    </w:p>
    <w:p w:rsidR="0080105A" w:rsidRDefault="0080105A" w:rsidP="0080105A">
      <w:pPr>
        <w:rPr>
          <w:bCs/>
          <w:sz w:val="24"/>
        </w:rPr>
      </w:pPr>
    </w:p>
    <w:p w:rsidR="0080105A" w:rsidRPr="0080105A" w:rsidRDefault="000D5BC4" w:rsidP="0080105A">
      <w:pPr>
        <w:rPr>
          <w:bCs/>
          <w:sz w:val="24"/>
        </w:rPr>
      </w:pPr>
      <w:r>
        <w:rPr>
          <w:rFonts w:hint="eastAsia"/>
          <w:bCs/>
          <w:sz w:val="24"/>
        </w:rPr>
        <w:t>６．業務期間　　　令和</w:t>
      </w:r>
      <w:r w:rsidR="0080105A">
        <w:rPr>
          <w:rFonts w:hint="eastAsia"/>
          <w:bCs/>
          <w:sz w:val="24"/>
        </w:rPr>
        <w:t xml:space="preserve">　　年　　月　　日から</w:t>
      </w:r>
      <w:r>
        <w:rPr>
          <w:rFonts w:hint="eastAsia"/>
          <w:bCs/>
          <w:sz w:val="24"/>
        </w:rPr>
        <w:t>令和</w:t>
      </w:r>
      <w:r w:rsidR="006D12C8">
        <w:rPr>
          <w:rFonts w:hint="eastAsia"/>
          <w:bCs/>
          <w:sz w:val="24"/>
        </w:rPr>
        <w:t xml:space="preserve">　　年　　月　　日まで</w:t>
      </w:r>
    </w:p>
    <w:p w:rsidR="0080105A" w:rsidRDefault="0080105A" w:rsidP="00C01B43">
      <w:pPr>
        <w:pStyle w:val="a3"/>
        <w:ind w:firstLineChars="0" w:firstLine="0"/>
        <w:rPr>
          <w:bCs/>
        </w:rPr>
      </w:pPr>
    </w:p>
    <w:p w:rsidR="006D12C8" w:rsidRPr="006D12C8" w:rsidRDefault="000D5BC4" w:rsidP="006D12C8">
      <w:pPr>
        <w:pStyle w:val="a3"/>
        <w:ind w:firstLineChars="0" w:firstLine="0"/>
        <w:rPr>
          <w:bCs/>
          <w:sz w:val="24"/>
        </w:rPr>
      </w:pPr>
      <w:r>
        <w:rPr>
          <w:bCs/>
          <w:noProof/>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440pt;margin-top:-15.8pt;width:66.35pt;height:35.7pt;z-index:251656704" adj="-6316,13916" fillcolor="#f9c" strokeweight="1.25pt">
            <v:textbox inset="5.85pt,.7pt,5.85pt,.7pt">
              <w:txbxContent>
                <w:p w:rsidR="00C01B43" w:rsidRPr="00936612" w:rsidRDefault="00C01B43" w:rsidP="00C01B43">
                  <w:r>
                    <w:rPr>
                      <w:rFonts w:hint="eastAsia"/>
                    </w:rPr>
                    <w:t>不要な項目は削除する</w:t>
                  </w:r>
                </w:p>
              </w:txbxContent>
            </v:textbox>
          </v:shape>
        </w:pict>
      </w:r>
      <w:r>
        <w:rPr>
          <w:rFonts w:hint="eastAsia"/>
          <w:bCs/>
          <w:sz w:val="24"/>
        </w:rPr>
        <w:t>７</w:t>
      </w:r>
      <w:r w:rsidR="006D12C8" w:rsidRPr="006D12C8">
        <w:rPr>
          <w:rFonts w:hint="eastAsia"/>
          <w:bCs/>
          <w:sz w:val="24"/>
        </w:rPr>
        <w:t>．契約保証金</w:t>
      </w:r>
      <w:r w:rsidR="006D12C8">
        <w:rPr>
          <w:rFonts w:hint="eastAsia"/>
          <w:bCs/>
          <w:sz w:val="24"/>
        </w:rPr>
        <w:t xml:space="preserve">　　</w:t>
      </w:r>
      <w:r w:rsidR="00C01B43">
        <w:rPr>
          <w:rFonts w:hint="eastAsia"/>
          <w:bCs/>
          <w:sz w:val="24"/>
        </w:rPr>
        <w:t>現金納付（●円）</w:t>
      </w:r>
      <w:r w:rsidR="000B4E83">
        <w:rPr>
          <w:rFonts w:hint="eastAsia"/>
          <w:bCs/>
          <w:sz w:val="24"/>
        </w:rPr>
        <w:t xml:space="preserve">　</w:t>
      </w:r>
      <w:r w:rsidR="00C01B43">
        <w:rPr>
          <w:rFonts w:hint="eastAsia"/>
          <w:bCs/>
          <w:sz w:val="24"/>
        </w:rPr>
        <w:t>又は</w:t>
      </w:r>
      <w:r w:rsidR="000B4E83">
        <w:rPr>
          <w:rFonts w:hint="eastAsia"/>
          <w:bCs/>
          <w:sz w:val="24"/>
        </w:rPr>
        <w:t xml:space="preserve">　</w:t>
      </w:r>
      <w:r w:rsidR="00C01B43">
        <w:rPr>
          <w:rFonts w:hint="eastAsia"/>
          <w:bCs/>
          <w:sz w:val="24"/>
        </w:rPr>
        <w:t>保証保険等（●円）</w:t>
      </w:r>
      <w:r w:rsidR="000B4E83">
        <w:rPr>
          <w:rFonts w:hint="eastAsia"/>
          <w:bCs/>
          <w:sz w:val="24"/>
        </w:rPr>
        <w:t xml:space="preserve">　</w:t>
      </w:r>
      <w:r w:rsidR="00C01B43">
        <w:rPr>
          <w:rFonts w:hint="eastAsia"/>
          <w:bCs/>
          <w:sz w:val="24"/>
        </w:rPr>
        <w:t>又は</w:t>
      </w:r>
      <w:r w:rsidR="000B4E83">
        <w:rPr>
          <w:rFonts w:hint="eastAsia"/>
          <w:bCs/>
          <w:sz w:val="24"/>
        </w:rPr>
        <w:t xml:space="preserve">　</w:t>
      </w:r>
      <w:r w:rsidR="00C01B43">
        <w:rPr>
          <w:rFonts w:hint="eastAsia"/>
          <w:bCs/>
          <w:sz w:val="24"/>
        </w:rPr>
        <w:t>免除</w:t>
      </w:r>
    </w:p>
    <w:p w:rsidR="0080105A" w:rsidRPr="000D5BC4" w:rsidRDefault="0080105A" w:rsidP="006D12C8">
      <w:pPr>
        <w:pStyle w:val="a3"/>
        <w:ind w:firstLineChars="0" w:firstLine="0"/>
        <w:rPr>
          <w:bCs/>
        </w:rPr>
      </w:pPr>
    </w:p>
    <w:p w:rsidR="00AF33C2" w:rsidRPr="006D12C8" w:rsidRDefault="000D5BC4" w:rsidP="00AF33C2">
      <w:pPr>
        <w:pStyle w:val="a3"/>
        <w:ind w:firstLineChars="0" w:firstLine="0"/>
        <w:rPr>
          <w:bCs/>
          <w:sz w:val="24"/>
        </w:rPr>
      </w:pPr>
      <w:r>
        <w:rPr>
          <w:rFonts w:hint="eastAsia"/>
          <w:bCs/>
          <w:sz w:val="24"/>
        </w:rPr>
        <w:t>８</w:t>
      </w:r>
      <w:r w:rsidR="00AF33C2" w:rsidRPr="006D12C8">
        <w:rPr>
          <w:rFonts w:hint="eastAsia"/>
          <w:bCs/>
          <w:sz w:val="24"/>
        </w:rPr>
        <w:t>．</w:t>
      </w:r>
      <w:r w:rsidR="00AF33C2">
        <w:rPr>
          <w:rFonts w:hint="eastAsia"/>
          <w:bCs/>
          <w:sz w:val="24"/>
        </w:rPr>
        <w:t>支払条件　　　前金払</w:t>
      </w:r>
      <w:r w:rsidR="00654015">
        <w:rPr>
          <w:rFonts w:hint="eastAsia"/>
          <w:bCs/>
          <w:sz w:val="24"/>
        </w:rPr>
        <w:t>●</w:t>
      </w:r>
      <w:r w:rsidR="00AF33C2">
        <w:rPr>
          <w:rFonts w:hint="eastAsia"/>
          <w:bCs/>
          <w:sz w:val="24"/>
        </w:rPr>
        <w:t>％以内　部分払</w:t>
      </w:r>
      <w:r w:rsidR="00654015">
        <w:rPr>
          <w:rFonts w:hint="eastAsia"/>
          <w:bCs/>
          <w:sz w:val="24"/>
        </w:rPr>
        <w:t>●</w:t>
      </w:r>
      <w:r w:rsidR="00AF33C2">
        <w:rPr>
          <w:rFonts w:hint="eastAsia"/>
          <w:bCs/>
          <w:sz w:val="24"/>
        </w:rPr>
        <w:t>回以内</w:t>
      </w:r>
      <w:r w:rsidR="00654015">
        <w:rPr>
          <w:rFonts w:hint="eastAsia"/>
          <w:bCs/>
          <w:sz w:val="24"/>
        </w:rPr>
        <w:t xml:space="preserve">　</w:t>
      </w:r>
      <w:r w:rsidR="00AF33C2">
        <w:rPr>
          <w:rFonts w:hint="eastAsia"/>
          <w:bCs/>
          <w:sz w:val="24"/>
        </w:rPr>
        <w:t>及び完成払</w:t>
      </w:r>
    </w:p>
    <w:p w:rsidR="00AF33C2" w:rsidRPr="00654015" w:rsidRDefault="000D5BC4" w:rsidP="006D12C8">
      <w:pPr>
        <w:pStyle w:val="a3"/>
        <w:ind w:firstLineChars="0" w:firstLine="0"/>
        <w:rPr>
          <w:bCs/>
        </w:rPr>
      </w:pPr>
      <w:r>
        <w:rPr>
          <w:bCs/>
          <w:noProof/>
        </w:rPr>
        <w:pict>
          <v:shape id="_x0000_s1031" type="#_x0000_t61" style="position:absolute;left:0;text-align:left;margin-left:141.75pt;margin-top:7.9pt;width:314.35pt;height:19pt;z-index:251657728" adj="2910,-5514" fillcolor="#f9c" strokeweight="1.25pt">
            <v:textbox inset="5.85pt,.7pt,5.85pt,.7pt">
              <w:txbxContent>
                <w:p w:rsidR="00C01B43" w:rsidRPr="00936612" w:rsidRDefault="00C01B43" w:rsidP="00C01B43">
                  <w:r w:rsidRPr="00936612">
                    <w:rPr>
                      <w:rFonts w:hint="eastAsia"/>
                    </w:rPr>
                    <w:t>前金払や部分払が無い場合は削除し『完成払』のみ記載する</w:t>
                  </w:r>
                </w:p>
                <w:p w:rsidR="00C01B43" w:rsidRPr="00936612" w:rsidRDefault="00C01B43" w:rsidP="00C01B43"/>
              </w:txbxContent>
            </v:textbox>
          </v:shape>
        </w:pict>
      </w:r>
    </w:p>
    <w:p w:rsidR="00B86CBD" w:rsidRPr="00D84BA0" w:rsidRDefault="000D5BC4" w:rsidP="006D12C8">
      <w:pPr>
        <w:pStyle w:val="a3"/>
        <w:ind w:firstLineChars="0" w:firstLine="0"/>
        <w:rPr>
          <w:bCs/>
        </w:rPr>
      </w:pPr>
      <w:r>
        <w:rPr>
          <w:rFonts w:ascii="ＭＳ Ｐ明朝" w:eastAsia="ＭＳ Ｐ明朝" w:hAnsi="ＭＳ Ｐ明朝"/>
          <w:noProof/>
          <w:sz w:val="24"/>
          <w:u w:val="single"/>
        </w:rPr>
        <w:pict>
          <v:shape id="_x0000_s1032" type="#_x0000_t61" style="position:absolute;left:0;text-align:left;margin-left:21pt;margin-top:11.1pt;width:99.95pt;height:19pt;z-index:251658752" adj="26398,16541" fillcolor="#f9c" strokeweight="1.25pt">
            <v:textbox inset="5.85pt,.7pt,5.85pt,.7pt">
              <w:txbxContent>
                <w:p w:rsidR="00C01B43" w:rsidRDefault="00C01B43" w:rsidP="00C01B43">
                  <w:r>
                    <w:rPr>
                      <w:rFonts w:hint="eastAsia"/>
                    </w:rPr>
                    <w:t>件名を記入する</w:t>
                  </w:r>
                </w:p>
              </w:txbxContent>
            </v:textbox>
          </v:shape>
        </w:pict>
      </w:r>
    </w:p>
    <w:p w:rsidR="00C23D75" w:rsidRPr="006D12C8" w:rsidRDefault="00892F70" w:rsidP="00892F70">
      <w:pPr>
        <w:ind w:firstLineChars="100" w:firstLine="240"/>
        <w:rPr>
          <w:rFonts w:ascii="ＭＳ Ｐ明朝" w:eastAsia="ＭＳ Ｐ明朝" w:hAnsi="ＭＳ Ｐ明朝"/>
          <w:sz w:val="24"/>
        </w:rPr>
      </w:pPr>
      <w:r w:rsidRPr="00892F70">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892F70">
        <w:rPr>
          <w:rFonts w:ascii="ＭＳ Ｐ明朝" w:eastAsia="ＭＳ Ｐ明朝" w:hAnsi="ＭＳ Ｐ明朝" w:hint="eastAsia"/>
          <w:sz w:val="24"/>
          <w:u w:val="single"/>
        </w:rPr>
        <w:t xml:space="preserve">　</w:t>
      </w:r>
      <w:r w:rsidR="000D25F7" w:rsidRPr="00892F70">
        <w:rPr>
          <w:rFonts w:ascii="ＭＳ Ｐ明朝" w:eastAsia="ＭＳ Ｐ明朝" w:hAnsi="ＭＳ Ｐ明朝" w:hint="eastAsia"/>
          <w:sz w:val="24"/>
          <w:u w:val="single"/>
        </w:rPr>
        <w:t>業務</w:t>
      </w:r>
      <w:r w:rsidR="000D25F7">
        <w:rPr>
          <w:rFonts w:ascii="ＭＳ Ｐ明朝" w:eastAsia="ＭＳ Ｐ明朝" w:hAnsi="ＭＳ Ｐ明朝" w:hint="eastAsia"/>
          <w:sz w:val="24"/>
        </w:rPr>
        <w:t>（以下「本件業務」という。）の委託について、</w:t>
      </w:r>
      <w:r>
        <w:rPr>
          <w:rFonts w:ascii="ＭＳ Ｐ明朝" w:eastAsia="ＭＳ Ｐ明朝" w:hAnsi="ＭＳ Ｐ明朝" w:hint="eastAsia"/>
          <w:sz w:val="24"/>
        </w:rPr>
        <w:t>発注者と受注者と</w:t>
      </w:r>
      <w:r w:rsidRPr="006D12C8">
        <w:rPr>
          <w:rFonts w:ascii="ＭＳ Ｐ明朝" w:eastAsia="ＭＳ Ｐ明朝" w:hAnsi="ＭＳ Ｐ明朝" w:hint="eastAsia"/>
          <w:sz w:val="24"/>
        </w:rPr>
        <w:t>は、</w:t>
      </w:r>
      <w:r w:rsidR="000D25F7">
        <w:rPr>
          <w:rFonts w:ascii="ＭＳ Ｐ明朝" w:eastAsia="ＭＳ Ｐ明朝" w:hAnsi="ＭＳ Ｐ明朝" w:hint="eastAsia"/>
          <w:sz w:val="24"/>
        </w:rPr>
        <w:t>別添</w:t>
      </w:r>
      <w:r w:rsidR="006D12C8" w:rsidRPr="006D12C8">
        <w:rPr>
          <w:rFonts w:ascii="ＭＳ Ｐ明朝" w:eastAsia="ＭＳ Ｐ明朝" w:hAnsi="ＭＳ Ｐ明朝" w:hint="eastAsia"/>
          <w:sz w:val="24"/>
        </w:rPr>
        <w:t>条項により契約を締結し、信義に従って誠実にこれを履行するものとする。</w:t>
      </w:r>
    </w:p>
    <w:p w:rsidR="00C23D75" w:rsidRPr="00D84BA0" w:rsidRDefault="006D12C8" w:rsidP="00892F70">
      <w:pPr>
        <w:ind w:firstLineChars="100" w:firstLine="240"/>
      </w:pPr>
      <w:r w:rsidRPr="006D12C8">
        <w:rPr>
          <w:rFonts w:ascii="ＭＳ Ｐ明朝" w:eastAsia="ＭＳ Ｐ明朝" w:hAnsi="ＭＳ Ｐ明朝" w:hint="eastAsia"/>
          <w:sz w:val="24"/>
        </w:rPr>
        <w:t>この契約の証として本書</w:t>
      </w:r>
      <w:r w:rsidR="00892F70">
        <w:rPr>
          <w:rFonts w:ascii="ＭＳ Ｐ明朝" w:eastAsia="ＭＳ Ｐ明朝" w:hAnsi="ＭＳ Ｐ明朝" w:hint="eastAsia"/>
          <w:sz w:val="24"/>
        </w:rPr>
        <w:t>２</w:t>
      </w:r>
      <w:r w:rsidRPr="006D12C8">
        <w:rPr>
          <w:rFonts w:ascii="ＭＳ Ｐ明朝" w:eastAsia="ＭＳ Ｐ明朝" w:hAnsi="ＭＳ Ｐ明朝" w:hint="eastAsia"/>
          <w:sz w:val="24"/>
        </w:rPr>
        <w:t>通を作成し、</w:t>
      </w:r>
      <w:r w:rsidR="00892F70">
        <w:rPr>
          <w:rFonts w:ascii="ＭＳ Ｐ明朝" w:eastAsia="ＭＳ Ｐ明朝" w:hAnsi="ＭＳ Ｐ明朝" w:hint="eastAsia"/>
          <w:sz w:val="24"/>
        </w:rPr>
        <w:t>発注者及び受注者が</w:t>
      </w:r>
      <w:r w:rsidRPr="006D12C8">
        <w:rPr>
          <w:rFonts w:ascii="ＭＳ Ｐ明朝" w:eastAsia="ＭＳ Ｐ明朝" w:hAnsi="ＭＳ Ｐ明朝" w:hint="eastAsia"/>
          <w:sz w:val="24"/>
        </w:rPr>
        <w:t>記名押印の上、各自</w:t>
      </w:r>
      <w:r w:rsidR="00F146FE">
        <w:rPr>
          <w:rFonts w:ascii="ＭＳ Ｐ明朝" w:eastAsia="ＭＳ Ｐ明朝" w:hAnsi="ＭＳ Ｐ明朝" w:hint="eastAsia"/>
          <w:sz w:val="24"/>
        </w:rPr>
        <w:t>１</w:t>
      </w:r>
      <w:r w:rsidRPr="006D12C8">
        <w:rPr>
          <w:rFonts w:ascii="ＭＳ Ｐ明朝" w:eastAsia="ＭＳ Ｐ明朝" w:hAnsi="ＭＳ Ｐ明朝" w:hint="eastAsia"/>
          <w:sz w:val="24"/>
        </w:rPr>
        <w:t>通</w:t>
      </w:r>
      <w:r w:rsidR="00F146FE">
        <w:rPr>
          <w:rFonts w:ascii="ＭＳ Ｐ明朝" w:eastAsia="ＭＳ Ｐ明朝" w:hAnsi="ＭＳ Ｐ明朝" w:hint="eastAsia"/>
          <w:sz w:val="24"/>
        </w:rPr>
        <w:t>を</w:t>
      </w:r>
      <w:r w:rsidRPr="006D12C8">
        <w:rPr>
          <w:rFonts w:ascii="ＭＳ Ｐ明朝" w:eastAsia="ＭＳ Ｐ明朝" w:hAnsi="ＭＳ Ｐ明朝" w:hint="eastAsia"/>
          <w:sz w:val="24"/>
        </w:rPr>
        <w:t>保有する。</w:t>
      </w:r>
    </w:p>
    <w:p w:rsidR="006D12C8" w:rsidRPr="006D12C8" w:rsidRDefault="006D12C8" w:rsidP="006D12C8">
      <w:pPr>
        <w:rPr>
          <w:rFonts w:ascii="ＭＳ Ｐ明朝" w:eastAsia="ＭＳ Ｐ明朝" w:hAnsi="ＭＳ Ｐ明朝"/>
          <w:bCs/>
          <w:sz w:val="24"/>
        </w:rPr>
      </w:pPr>
    </w:p>
    <w:p w:rsidR="00BC12CA" w:rsidRPr="000A7E55" w:rsidRDefault="000D5BC4" w:rsidP="00BC12CA">
      <w:pPr>
        <w:rPr>
          <w:sz w:val="24"/>
        </w:rPr>
      </w:pPr>
      <w:r>
        <w:rPr>
          <w:rFonts w:hint="eastAsia"/>
          <w:sz w:val="24"/>
        </w:rPr>
        <w:t xml:space="preserve">　　令和</w:t>
      </w:r>
      <w:r w:rsidR="00BC12CA" w:rsidRPr="000A7E55">
        <w:rPr>
          <w:rFonts w:hint="eastAsia"/>
          <w:sz w:val="24"/>
        </w:rPr>
        <w:t xml:space="preserve">　　年　　月　　日</w:t>
      </w:r>
    </w:p>
    <w:p w:rsidR="00BC12CA" w:rsidRPr="000A7E55" w:rsidRDefault="00BC12CA" w:rsidP="00BC12CA">
      <w:pPr>
        <w:rPr>
          <w:sz w:val="24"/>
        </w:rPr>
      </w:pPr>
    </w:p>
    <w:p w:rsidR="00BC12CA" w:rsidRPr="000A7E55" w:rsidRDefault="00BC12CA" w:rsidP="00BC12CA">
      <w:pPr>
        <w:spacing w:line="480" w:lineRule="auto"/>
        <w:ind w:firstLineChars="700" w:firstLine="1680"/>
        <w:rPr>
          <w:sz w:val="24"/>
        </w:rPr>
      </w:pPr>
      <w:r w:rsidRPr="000A7E55">
        <w:rPr>
          <w:rFonts w:hAnsi="ＭＳ 明朝" w:hint="eastAsia"/>
          <w:sz w:val="24"/>
        </w:rPr>
        <w:t xml:space="preserve">発注者　</w:t>
      </w:r>
      <w:r>
        <w:rPr>
          <w:rFonts w:hAnsi="ＭＳ 明朝" w:hint="eastAsia"/>
          <w:sz w:val="24"/>
        </w:rPr>
        <w:t xml:space="preserve">　</w:t>
      </w:r>
      <w:r w:rsidRPr="0088791F">
        <w:rPr>
          <w:rFonts w:hAnsi="ＭＳ 明朝" w:hint="eastAsia"/>
          <w:kern w:val="0"/>
          <w:sz w:val="24"/>
        </w:rPr>
        <w:t>住</w:t>
      </w:r>
      <w:r>
        <w:rPr>
          <w:rFonts w:hAnsi="ＭＳ 明朝" w:hint="eastAsia"/>
          <w:kern w:val="0"/>
          <w:sz w:val="24"/>
        </w:rPr>
        <w:t xml:space="preserve">　　　</w:t>
      </w:r>
      <w:r w:rsidRPr="0088791F">
        <w:rPr>
          <w:rFonts w:hAnsi="ＭＳ 明朝" w:hint="eastAsia"/>
          <w:kern w:val="0"/>
          <w:sz w:val="24"/>
        </w:rPr>
        <w:t>所</w:t>
      </w:r>
      <w:r>
        <w:rPr>
          <w:rFonts w:hAnsi="ＭＳ 明朝" w:hint="eastAsia"/>
          <w:kern w:val="0"/>
          <w:sz w:val="24"/>
        </w:rPr>
        <w:t xml:space="preserve">　　山梨県笛吹市石和町市部７７７</w:t>
      </w:r>
    </w:p>
    <w:p w:rsidR="00BC12CA" w:rsidRPr="000A7E55" w:rsidRDefault="00BC12CA" w:rsidP="00BC12CA">
      <w:pPr>
        <w:spacing w:line="480" w:lineRule="auto"/>
        <w:ind w:firstLineChars="700" w:firstLine="1680"/>
        <w:rPr>
          <w:sz w:val="24"/>
        </w:rPr>
      </w:pPr>
      <w:r w:rsidRPr="000A7E55">
        <w:rPr>
          <w:rFonts w:hint="eastAsia"/>
          <w:sz w:val="24"/>
        </w:rPr>
        <w:t xml:space="preserve">　　　　　</w:t>
      </w:r>
      <w:r w:rsidRPr="00BC12CA">
        <w:rPr>
          <w:rFonts w:hAnsi="ＭＳ 明朝" w:hint="eastAsia"/>
          <w:spacing w:val="23"/>
          <w:kern w:val="0"/>
          <w:sz w:val="24"/>
          <w:fitText w:val="1100" w:id="1380183296"/>
        </w:rPr>
        <w:t>職・氏</w:t>
      </w:r>
      <w:r w:rsidRPr="00BC12CA">
        <w:rPr>
          <w:rFonts w:hAnsi="ＭＳ 明朝" w:hint="eastAsia"/>
          <w:spacing w:val="1"/>
          <w:kern w:val="0"/>
          <w:sz w:val="24"/>
          <w:fitText w:val="1100" w:id="1380183296"/>
        </w:rPr>
        <w:t>名</w:t>
      </w:r>
      <w:r w:rsidRPr="000A7E55">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印</w:t>
      </w:r>
    </w:p>
    <w:p w:rsidR="00BC12CA" w:rsidRPr="0088791F" w:rsidRDefault="00BC12CA" w:rsidP="00BC12CA">
      <w:pPr>
        <w:rPr>
          <w:sz w:val="24"/>
        </w:rPr>
      </w:pPr>
    </w:p>
    <w:p w:rsidR="00BC12CA" w:rsidRPr="000A7E55" w:rsidRDefault="00BC12CA" w:rsidP="00BC12CA">
      <w:pPr>
        <w:rPr>
          <w:sz w:val="24"/>
        </w:rPr>
      </w:pPr>
    </w:p>
    <w:p w:rsidR="00BC12CA" w:rsidRPr="000A7E55" w:rsidRDefault="00BC12CA" w:rsidP="00BC12CA">
      <w:pPr>
        <w:spacing w:line="360" w:lineRule="auto"/>
        <w:ind w:firstLineChars="700" w:firstLine="1680"/>
        <w:rPr>
          <w:sz w:val="24"/>
        </w:rPr>
      </w:pPr>
      <w:r w:rsidRPr="000A7E55">
        <w:rPr>
          <w:rFonts w:hAnsi="ＭＳ 明朝" w:hint="eastAsia"/>
          <w:sz w:val="24"/>
        </w:rPr>
        <w:t xml:space="preserve">受注者　　</w:t>
      </w:r>
      <w:r w:rsidRPr="0088791F">
        <w:rPr>
          <w:rFonts w:hAnsi="ＭＳ 明朝" w:hint="eastAsia"/>
          <w:kern w:val="0"/>
          <w:sz w:val="24"/>
        </w:rPr>
        <w:t>住</w:t>
      </w:r>
      <w:r>
        <w:rPr>
          <w:rFonts w:hAnsi="ＭＳ 明朝" w:hint="eastAsia"/>
          <w:kern w:val="0"/>
          <w:sz w:val="24"/>
        </w:rPr>
        <w:t xml:space="preserve">　　　　</w:t>
      </w:r>
      <w:r w:rsidRPr="0088791F">
        <w:rPr>
          <w:rFonts w:hAnsi="ＭＳ 明朝" w:hint="eastAsia"/>
          <w:kern w:val="0"/>
          <w:sz w:val="24"/>
        </w:rPr>
        <w:t>所</w:t>
      </w:r>
      <w:r>
        <w:rPr>
          <w:rFonts w:hAnsi="ＭＳ 明朝" w:hint="eastAsia"/>
          <w:kern w:val="0"/>
          <w:sz w:val="24"/>
        </w:rPr>
        <w:t xml:space="preserve">　　</w:t>
      </w:r>
    </w:p>
    <w:p w:rsidR="00BC12CA" w:rsidRPr="000A7E55" w:rsidRDefault="00BC12CA" w:rsidP="00BC12CA">
      <w:pPr>
        <w:spacing w:line="360" w:lineRule="auto"/>
        <w:ind w:firstLineChars="700" w:firstLine="1680"/>
        <w:rPr>
          <w:sz w:val="24"/>
        </w:rPr>
      </w:pPr>
      <w:r w:rsidRPr="000A7E55">
        <w:rPr>
          <w:rFonts w:hAnsi="ＭＳ 明朝" w:hint="eastAsia"/>
          <w:sz w:val="24"/>
        </w:rPr>
        <w:t xml:space="preserve">　　</w:t>
      </w:r>
      <w:r>
        <w:rPr>
          <w:rFonts w:hAnsi="ＭＳ 明朝" w:hint="eastAsia"/>
          <w:sz w:val="24"/>
        </w:rPr>
        <w:t xml:space="preserve">　　　</w:t>
      </w:r>
      <w:r w:rsidRPr="0088791F">
        <w:rPr>
          <w:rFonts w:hAnsi="ＭＳ 明朝" w:hint="eastAsia"/>
          <w:kern w:val="0"/>
          <w:sz w:val="24"/>
        </w:rPr>
        <w:t>商号又は名称</w:t>
      </w:r>
      <w:r>
        <w:rPr>
          <w:rFonts w:hAnsi="ＭＳ 明朝" w:hint="eastAsia"/>
          <w:kern w:val="0"/>
          <w:sz w:val="24"/>
        </w:rPr>
        <w:t xml:space="preserve">　　</w:t>
      </w:r>
    </w:p>
    <w:p w:rsidR="00BC12CA" w:rsidRDefault="00BC12CA" w:rsidP="00BC12CA">
      <w:pPr>
        <w:spacing w:line="360" w:lineRule="auto"/>
        <w:ind w:firstLineChars="700" w:firstLine="1680"/>
        <w:rPr>
          <w:rFonts w:hAnsi="ＭＳ 明朝"/>
          <w:sz w:val="24"/>
        </w:rPr>
      </w:pPr>
      <w:r w:rsidRPr="000A7E55">
        <w:rPr>
          <w:rFonts w:hAnsi="ＭＳ 明朝" w:hint="eastAsia"/>
          <w:sz w:val="24"/>
        </w:rPr>
        <w:t xml:space="preserve">　　</w:t>
      </w:r>
      <w:r>
        <w:rPr>
          <w:rFonts w:hAnsi="ＭＳ 明朝" w:hint="eastAsia"/>
          <w:sz w:val="24"/>
        </w:rPr>
        <w:t xml:space="preserve">　　　</w:t>
      </w:r>
      <w:r w:rsidRPr="00BC12CA">
        <w:rPr>
          <w:rFonts w:hAnsi="ＭＳ 明朝" w:hint="eastAsia"/>
          <w:spacing w:val="15"/>
          <w:kern w:val="0"/>
          <w:sz w:val="24"/>
          <w:fitText w:val="1320" w:id="1380183297"/>
        </w:rPr>
        <w:t>代表者氏</w:t>
      </w:r>
      <w:r w:rsidRPr="00BC12CA">
        <w:rPr>
          <w:rFonts w:hAnsi="ＭＳ 明朝" w:hint="eastAsia"/>
          <w:kern w:val="0"/>
          <w:sz w:val="24"/>
          <w:fitText w:val="1320" w:id="1380183297"/>
        </w:rPr>
        <w:t>名</w:t>
      </w:r>
      <w:r w:rsidRPr="000A7E55">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印</w:t>
      </w:r>
    </w:p>
    <w:p w:rsidR="00BC12CA" w:rsidRPr="00BC12CA" w:rsidRDefault="00BC12CA" w:rsidP="006D12C8">
      <w:pPr>
        <w:rPr>
          <w:rFonts w:ascii="ＭＳ 明朝" w:hAnsi="ＭＳ 明朝"/>
          <w:sz w:val="24"/>
        </w:rPr>
      </w:pPr>
    </w:p>
    <w:p w:rsidR="00BC12CA" w:rsidRDefault="00BC12CA" w:rsidP="006D12C8">
      <w:pPr>
        <w:rPr>
          <w:rFonts w:ascii="ＭＳ 明朝" w:hAnsi="ＭＳ 明朝"/>
          <w:sz w:val="24"/>
        </w:rPr>
        <w:sectPr w:rsidR="00BC12CA" w:rsidSect="00892F70">
          <w:pgSz w:w="11906" w:h="16838" w:code="9"/>
          <w:pgMar w:top="1134" w:right="1304" w:bottom="851" w:left="1418" w:header="851" w:footer="992" w:gutter="0"/>
          <w:cols w:space="425"/>
          <w:docGrid w:type="linesAndChars" w:linePitch="316"/>
        </w:sectPr>
      </w:pPr>
    </w:p>
    <w:p w:rsidR="00B7020E" w:rsidRPr="00BC12CA" w:rsidRDefault="00B7020E" w:rsidP="00B7020E">
      <w:pPr>
        <w:spacing w:line="0" w:lineRule="atLeast"/>
        <w:rPr>
          <w:rFonts w:asciiTheme="minorEastAsia" w:eastAsiaTheme="minorEastAsia" w:hAnsiTheme="minorEastAsia"/>
          <w:szCs w:val="21"/>
        </w:rPr>
      </w:pPr>
      <w:r w:rsidRPr="00BC12CA">
        <w:rPr>
          <w:rFonts w:asciiTheme="minorEastAsia" w:eastAsiaTheme="minorEastAsia" w:hAnsiTheme="minorEastAsia" w:hint="eastAsia"/>
          <w:szCs w:val="21"/>
        </w:rPr>
        <w:lastRenderedPageBreak/>
        <w:t>笛吹市道路清掃業務委託契約約款</w:t>
      </w:r>
    </w:p>
    <w:p w:rsidR="000B4E83" w:rsidRPr="00BC12CA" w:rsidRDefault="000B4E83" w:rsidP="000B4E83">
      <w:pPr>
        <w:wordWrap w:val="0"/>
        <w:spacing w:line="0" w:lineRule="atLeast"/>
        <w:ind w:left="206" w:hangingChars="100" w:hanging="206"/>
        <w:rPr>
          <w:rFonts w:asciiTheme="minorEastAsia" w:eastAsiaTheme="minorEastAsia" w:hAnsiTheme="minorEastAsia"/>
          <w:bCs/>
          <w:szCs w:val="21"/>
        </w:rPr>
      </w:pPr>
      <w:bookmarkStart w:id="1" w:name="Main"/>
      <w:bookmarkStart w:id="2" w:name="J1"/>
      <w:bookmarkStart w:id="3" w:name="J1_K1"/>
      <w:bookmarkStart w:id="4" w:name="F1"/>
      <w:bookmarkEnd w:id="1"/>
      <w:bookmarkEnd w:id="2"/>
      <w:bookmarkEnd w:id="3"/>
      <w:bookmarkEnd w:id="4"/>
      <w:r w:rsidRPr="00BC12CA">
        <w:rPr>
          <w:rFonts w:asciiTheme="minorEastAsia" w:eastAsiaTheme="minorEastAsia" w:hAnsiTheme="minorEastAsia" w:hint="eastAsia"/>
          <w:bCs/>
          <w:szCs w:val="21"/>
        </w:rPr>
        <w:t>(総則)</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第１条　発注者及び受注者は、この約款(契約書を含む。以下同じ。)に基づき、設計図書(別冊の図面、共通・特記仕様書及び現場説明書に対する質問回答書をいう。以下同じ。)に従い、日本国の法令を遵守し、この契約(この約款及び設計図書を内容とする業務の委託契約をいう。以下同じ。)を履行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受注者は、契約書記載の業務(以下「業務」という。)を契約書記載の履行期間(以下「履行期間」という。)内に完了し、発注者は、その業務委託料を支払うものとする。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発注者は、その意図する業務を遂行させるため、業務に関する指示を受注者又は受注者の業務主任技術者に対して行うことができる。この場合において、受注者又は受注者の業務主任技術者は、当該指示に従い業務を行わ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５　受注者は、この契約の履行に関して知り得た秘密を漏らしてはならない。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６　この契約の履行に関して発注者と受注者との間で用いる計量単位は、設計図書に特別の定めがある場合を除き、計量法(平成４年法律第５１号)に定めるものとする。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７　この約款及び設計図書における期間の定めについては、民法(明治２９年法律第８９号)及び商法(明治３２年法律第４８号)の定めるところによるものとする。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８　この契約は、日本国の法令に準拠するものとする。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９　この契約に係る訴訟の提起又は調停の申立てについては、日本国の裁判所をもって合意による専属的管轄裁判所とする。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１０　受注者が共同体を結成している場合においては、発注者は、この契約に基づくすべての行為を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(指示等及び協議の書面主義)</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第２条　この約款に定める指示、請求、通知、報告、申出、承諾、質問、回答及び解除(以下「指示等」という。)は、書面により行わなければならない。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１４日以内にこれを相手方に交付するもの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発注者及び受注者は、この約款の他の条項の規定に基づき協議を行うときは、当該協議の内容を書面に記録するものとする。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（契約の保証）</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第３条　受注者は、契約保証金が免除の場合を除き、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(１)　契約保証金の納付</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(２)　契約保証金の納付に代わる担保となる有価証券等の提出</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(３)　この契約による債務の不履行により生ずる損害金の支払いを保証する銀行又は発注者が確実と認める金融機関又は保証事業会社（公共工事の前払金保証事業に関する法律（昭和２７年法律第１８４号）第２条第４項に規定する保証事業会社をいう。以下同じ。）の保証</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(４)　この契約による債務の履行を保証する公共工事履行保証証券による保証</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(５)　この契約による債務の不履行により生ずる損害をてん補する履行保証保険契約の締結</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前項の保証に係る契約保証金の額、保証金額又は保険金額（第４項において「保証の額」という。）は、業務委託料の１０分の１以上としなければならない。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４　業務委託料の変更があった場合には、保証の額が変更後の業務委託料の１０分の１に達するまで、発注者は、保証の額の増額を請求することができ、受注者は、保証の額の減額を請求することができる。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(業務実施計画表の提出)</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lastRenderedPageBreak/>
        <w:t>第４条　受注者は、この契約締結後７日以内に設計図書に基づいて業務実施計画表を作成し、発注者に提出しなければならない。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発注者は、必要があると認めるときは、前項の業務実施計画表を受理した日から３日以内に、受注者に対してその修正を請求することができる。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この約款の他の条項の規定により履行期間又は設計図書が変更された場合において、発注者は、必要があると認めるときは、受注者に対して業務実施計画表の再提出を請求することができる。この場合において、第１項中「この契約締結後」とあるのは「当該請求があった日から」と読み替えて、前２項の規定を準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４　業務実施計画表は、発注者及び受注者を拘束するものではない。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(権利義務の譲渡等)</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第５条　受注者は、この契約により生ずる権利又は義務を第三者に譲渡し、又は承継させてはならない。ただし、あらかじめ、発注者の承諾を得た場合は、この限りでない。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(一括再委託等の禁止)</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第６条　受注者は、業務の全部を一括して、又は発注者が設計図書において指定した主たる部分を第三者に委任し、又は請け負わせてはならない。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受注者は、前項の主たる部分のほか、発注者が設計図書において指定した部分を第三者に委任し、又は請け負わせてはならない。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４　受注者は、前項の規定による承諾を得ようとするときは、発注者に対し受任者又は下請負者の氏名その他必要な事項を届け出るものとする。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(特許権等の使用)</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第７条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(監督員)</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第８条　発注者は、監督員を定めたときは、その氏名を受注者に通知しなければならない。監督員を変更したときも、同様とする。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監督員は、この約款の他の条項に定めるもの及びこの約款に基づく発注者の権限とされる事項のうち発注者が必要と認めて監督員に任命したもののほか、設計図書に定めるところにより、次に掲げる権限を有する。</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(１)　発注者の意図する業務を遂行するための受注者又は受注者の業務主任技術者に対する業務に関する指示</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(２)　この約款及び設計図書の記載内容に関する受注者の確認の申出又は質問に対する承諾又は回答</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(３)　この契約の履行に関する受注者又は受注者の業務主任技術者との協議</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(４)　業務の進捗の確認、設計図書の記載内容と履行内容との照合その他この契約の履行状況の調査</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発注者は、</w:t>
      </w:r>
      <w:r w:rsidR="00902C99" w:rsidRPr="000D5BC4">
        <w:rPr>
          <w:rFonts w:ascii="ＭＳ 明朝" w:hAnsi="ＭＳ 明朝" w:hint="eastAsia"/>
          <w:bCs/>
          <w:szCs w:val="21"/>
        </w:rPr>
        <w:t>前項の権限を分担させたときにあっては、２人以上の監督員を置き、</w:t>
      </w:r>
      <w:r w:rsidRPr="000D5BC4">
        <w:rPr>
          <w:rFonts w:asciiTheme="minorEastAsia" w:eastAsiaTheme="minorEastAsia" w:hAnsiTheme="minorEastAsia" w:hint="eastAsia"/>
          <w:bCs/>
          <w:szCs w:val="21"/>
        </w:rPr>
        <w:t>それぞれの監督員の有する権限の内容を、監督員にこの約款に基づく発注者の権限の一部を委任したときにあっては当該委任した権限の内容を、受注者に通知しなければならない。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４　第２項の規定に基づく監督員の指示又は承諾は、原則として、書面により行わなければならない。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５　この約款に定める書面の提出は、設計図書に定めるものを除き、監督員を経由して行うものとする。この場合においては、監督員に到達した日をもって発注者に到達したものとみなす。</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(業務主任技術者)</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第９条　受注者は、業務の技術上の管理を行う専任の業務主任技術者を定め、その氏名その他必要な事項を発注者に通知しなければならない。業務主任技術者を変更したときも、同様とする。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業務主任技術者は、この契約の履行に関し、作業中に当該現場に常駐し業務の管理及び統轄を行うほか、業務委託料の変更、履行期間の変更、業務委託料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lastRenderedPageBreak/>
        <w:t>３　受注者は、前項の規定にかかわらず、自己の有する権限のうちこれを業務主任技術者に委任せず自ら行使しようとするものがあるときは、あらかじめ、当該権限の内容を発注者に通知しなければならない。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(業務主任技術者等に対する措置請求)</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第１０条　発注者は、業務主任技術者若しくは受注者の使用人若しくは第６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受注者は、前項の規定による請求があったときは、当該請求に係る事項について決定し、その結果を請求を受けた日から１０日以内に発注者に通知しなければならない。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受注者は、監督員がその職務の執行につき著しく不適当と認められるときは、発注者に対して、その理由を明示した書面により、必要な措置をとるべきことを請求することができる。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４　発注者は、前項の規定による請求があったときは、当該請求に係る事項について決定し、その結果を請求を受けた日から１０日以内に受注者に通知しなければならない。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(履行報告)</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第１１条　受注者は、設計図書に定めるところにより、この契約の履行について発注者に報告しなければならない。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(貸与品等)</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第１２条　発注者が受注者に貸与する車両、車庫その他業務に必要な物品等(以下「貸与品等」という。)の品名、数量、品質、規格又は性能、引渡場所及び引渡時期は、設計図書に定めるところによる。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受注者は、貸与品等の引渡しを受けたときは、引渡しの日から７日以内に、発注者に受領書又は借用書を提出しなければならない。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受注者は、貸与品等を善良な管理者の注意をもって管理しなければならない。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４　受注者は、設計図書に定めるところにより、業務の完了、設計図書の変更等によって不用となった貸与品等を発注者に返還しなければならない。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(設計図書と業務内容が一致しない場合の修補義務)</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第１３条　受注者は、業務の内容が設計図書又は発注者の指示若しくは発注者と受注者との協義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(条件変更等)</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第１４条　受注者は、業務を行うに当たり、次の各号のいずれかに該当する事実を発見したときは、その旨を直ちに発注者に通知し、その確認を請求しなければならない。</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(１)　図面、仕様書、現場説明書及び現場説明に対する質問回答書が一致しないこと(これらの優先順位が定められている場合を除く。)。</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(２)　設計図書に誤謬又は脱漏があること。</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(３)　設計図書の表示が明確でないこと。</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(４)　履行上の制約等設計図書に示された自然的又は人為的な履行条件が実際と相違すること。</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(５)　設計図書に明示されていない履行条件について予期することのできない特別な状態が生じたこと。</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４　前項の調査の結果により第１項各号に掲げる事実が確認された場合において、必要があると認められるときは、発注者は、設計図書の訂正又は変更を行わなければならない。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５　前項の規定により設計図書の訂正又は変更が行われた場合において、発注者は、必要があると</w:t>
      </w:r>
      <w:r w:rsidRPr="000D5BC4">
        <w:rPr>
          <w:rFonts w:asciiTheme="minorEastAsia" w:eastAsiaTheme="minorEastAsia" w:hAnsiTheme="minorEastAsia" w:hint="eastAsia"/>
          <w:bCs/>
          <w:szCs w:val="21"/>
        </w:rPr>
        <w:lastRenderedPageBreak/>
        <w:t>認められるときは、履行期間若しくは業務委託料を変更し、又は受注者に損害を及ぼしたときは必要な費用を負担しなければならない。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(設計図書等の変更)</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第１５条　発注者は、前条第４項の規定によるほか、必要があると認めるときは、設計図書又は業務に関する指示(以下この条及び第１７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(業務の中止)</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第１６条　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発注者は、前項の規定によるほか、必要があると認めるときは、業務の中止内容を受注者に通知して、業務の全部又は一部を一時中止させることができる。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(業務に係る受注者の提案)</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第１７条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発注者は、前項に規定する受注者の提案を受けた場合において、必要があると認めるときは、設計図書等の変更を受注者に通知するものとする。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発注者は、前項の規定により設計図書等が変更された場合において、必要があると認められるときは、履行期間又は業務委託料を変更しなければならない。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(受注者の請求による履行期間の延長)</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第１８条　受注者は、その責めに帰すことができない事由により履行期間内に業務を完了することができないときは、その理由を明示した書面により発注者に履行期間の延長変更を請求することができる。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(発注者の請求による履行期間の短縮等)</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第１９条　発注者は、特別の理由により履行期間を短縮する必要があるときは、履行期間の短縮変更を受注者に請求することができる。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発注者は、この約款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発注者は、前２項の場合において、必要があると認められるときは、業務委託料を変更し、又は受注者に損害を及ぼしたときは必要な費用を負担しなければならない。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(履行期間の変更方法)</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第２０条　履行期間の変更については、発注者と受注者とが協議して定める。ただし、協議開始の日から１４日以内に協議が整わない場合には、発注者が定め、受注者に通知する。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前項の協議開始の日については、発注者が受注者の意見を聴いて定め、受注者に通知するものとする。ただし、発注者が履行期間の変更事由が生じた日(第１８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(業務委託料の変更方法等)</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第２１条　業務委託料の変更については、発注者と受注者とが協議して定める。ただし、協議開始の日から１４日以内に協議が整わない場合には、発注者が定め、受注者に通知する。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lastRenderedPageBreak/>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この約款の規定により、受注者が増加費用を必要とした場合又は損害を受けた場合に発注者が負担する必要な費用の額については、発注者と受注者とが協議して定める。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(臨機の措置)</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第２２条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前項の場合においては、受注者は、そのとった措置の内容を発注者に直ちに通知しなければならない。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発注者は、災害防止その他業務を行う上で特に必要があると認めるときは、受注者に対して臨機の措置をとることを請求することができる。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(一般的損害)</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第２３条　業務を行うにつき生じた損害(次条第１項、第２項若しくは第３項又は第２５条第１項に規定する損害を除く。)については、受注者がその費用を負担する。ただし、その損害(自動車損害賠償責任保険、及び設計図書に定めるところにより付された保険によりてん補された部分を除く。)のうち、発注者の責めに帰すべき事由により生じたものについては、発注者が負担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(第三者に及ぼした損害)</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第２４条　業務を行うにつき第三者に及ぼした損害(第３項に規定する損害を除く。)について、当該第三者に対して損害の賠償を行わなければならないときは、受注者がその賠償額を負担する。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前項の規定にかかわらず、同項に規定する賠償額(自動車損害賠償責任保険及び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４　前３項の場合その他業務を行うにつき第三者との間に紛争を生じた場合においては、発注者及び受注者は協力してその処理解決に当たるものとする。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(不可抗力による損害)</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第２５条　業務完了前に、天災等(設計図書で基準を定めたものにあっては、当該基準を超えるものに限る。)で発注者と受注者のいずれの責めにも帰すことができないもの(以下この条において「不可抗力」という。)により、業務を一部履行した部分(以下「既履行部分」という。)又は作業現場に搬入済みの車両等に損害が生じたときは、受注者は、その事実の発生後直ちにその状祝を発注者に通知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発注者は、前項の規定による通知を受けたときは、直ちに調査を行い、同項の損害(受注者が善良な管理者の注意義務を怠ったことに基づくもの及び自動車損害賠償責任保険、設計図書に定めるところにより付された保険によりてん補された部分を除く。以下この条において同じ。)の状況を確認し、その結果を受注者に通知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受注者は、前項の規定により損害の状況が確認されたときは、損害による費用の負担を発注者に請求することができる。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４　発注者は、前項の規定により受注者から損害による費用の負担の請求があったときは、当該損害の額(業務の既履行部分であって立会いその他受注者の業務に関する記録等により確認することができるものに係る額に限る。)及び当該損害の取片付けに要する費用の額の合計額(以下「損害合計額」という。)のうち、業務委託料の１００分の１を超える額を負担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５　損害の額は、損害を受けた物品で通常妥当と認められるものについて、当該業務で償却することとしている償却費の額から損害を受けた時点における業務の遂行に相応する償却費の額を差し引いた額とする。ただし、修繕によりその機能を回復することができ、かつ、修繕費の額が上記</w:t>
      </w:r>
      <w:r w:rsidRPr="000D5BC4">
        <w:rPr>
          <w:rFonts w:asciiTheme="minorEastAsia" w:eastAsiaTheme="minorEastAsia" w:hAnsiTheme="minorEastAsia" w:hint="eastAsia"/>
          <w:bCs/>
          <w:szCs w:val="21"/>
        </w:rPr>
        <w:lastRenderedPageBreak/>
        <w:t>の額より少額であるものについては、その修繕費の額とする。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(業務委託料の変更に代える設計図書の変更)</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第２６条　発注者は、第７条、第１３条から第１９条まで、第２２条又は第２３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(検査)</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第２７条　受注者は、業務を完了したときは、その旨を発注者に通知しなければならない。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発注者又は発注者が検査を行う者として定めた職員(以下「検査員」という。)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受注者は、業務が前項の検査に合格しないときは、直ちに修補して発注者の検査を受けなければならない。この場合においては、修補の完了を業務の完了とみなして前２項の規定を準用する。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(業務委託料の支払い)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第２８条　受注者は、前条第２項の検査に合格したときは、業務委託料の支払いを請求することができる。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発注者は、前項の規定による請求があったときは、請求を受けた日から３０日以内に業務委託料を支払わなければならない。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第２９条　受注者は、第２７条の規定にかかわらず２箇月分の業務を完了したときは、完了後監督員の検査を受け、委託業務の実施内容を記録し、監督員の認印を受けなければならない。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受注者は、前項の規定による検査に合格したものについて、隔月ごとに、２箇月分をまとめて翌月５日までに発注者に対して、業務を完了した部分に相応する業務委託料の１０分の９以内の額の支払いを請求することができる。ただし、発注者が請求を受けた日から１０日以内に協議が整わない場合には、発注者が定め、受注者に通知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発注者は、前項の規定による請求があったときは、請求を受けた日から１４日以内に業務委託料を支払わなければならない。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(業務の一部履行)</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第３０条　第１５条、第１６条、第１８条及び第１９条の規定により２箇月分の業務の完了に先立って業務の一部を履行した部分(以下「履行部分」という。)がある場合においては、第２７条中「業務」とあるのは「履行部分に係る業務」と読み替えて、これらの規定を準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(第三者による代理受領)</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第３１条　受注者は、発注者の承諾を得て業務委託料の全部又は一部の受領につき、第三者を代理人とすることができる。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第２８条及び２９条の規定に基づく支払いを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(履行遅滞の場合における損害金等)</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第３２条　受注者の責めに帰すべき事由により履行期間内に業務を完了することができない場合においては、発注者は、損害金の支払いを受注者に請求することができる。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lastRenderedPageBreak/>
        <w:t>２　前項の損害金の額は、業務委託料から第３０条の規定による履行部分に係る業務委託料を控除した額につき、遅延日数に応じ、年５パーセントの割合で計算した額とする。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発注者の責めに帰すべき事由により、第２８条第２項の規定による業務委託料の支払いが遅れた場合においては、受注者は、未受領金額につき、遅延日数に応じ、政府契約の支払遅延防止等に関する法律（昭和２４年法律第２５６号）第８条第１項に規定する財務大臣が決定する率（以下「政府契約の支払遅延に対する遅延利息の率」という。又年当たりの割合は、閏年の日を含む期間についても３６５日の割合とする。）</w:t>
      </w:r>
      <w:r w:rsidR="000A5B0B" w:rsidRPr="000D5BC4">
        <w:rPr>
          <w:rFonts w:ascii="ＭＳ 明朝" w:hAnsi="ＭＳ 明朝" w:hint="eastAsia"/>
          <w:szCs w:val="21"/>
        </w:rPr>
        <w:t>を乗じて</w:t>
      </w:r>
      <w:r w:rsidRPr="000D5BC4">
        <w:rPr>
          <w:rFonts w:asciiTheme="minorEastAsia" w:eastAsiaTheme="minorEastAsia" w:hAnsiTheme="minorEastAsia" w:hint="eastAsia"/>
          <w:bCs/>
          <w:szCs w:val="21"/>
        </w:rPr>
        <w:t>計算した額の遅延利息の支払いを発注者に請求することができる。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(発注者の解除権)</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第３３条　発注者は、受注者が次の各号のいずれかに該当するときは、この契約を解除することができる。</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(１)　正当な理由なく、業務に着手すべき期日を過ぎても業務に着手しないとき。</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(２)　その責めに帰すべき事由により、履行期間内に業務が完了しないと明らかに認められるとき。</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(３)　業務主任技術者を配置しなかったとき。</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(４)　前３号に掲げる場合のほか、この契約に違反し、その違反によりこの契約の目的を達成することができないと認められるとき。</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(５)　第３５条第１項の規定によらないでこの契約の解除を申し出たとき。</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(６)　受注者（受注者が共同企業体であるときは､その構成員のいずれかの者。以下この号において同じ。）が次のいずれかに該当するとき。</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イ　役員等（受注者が個人である場合にはその者を、受注者が法人である場合にはその役員又はその支店若しくは常時業務等の契約を締結する事務所の代表者をいう。以下この号において同じ。）が暴力団員による不当な行為の防止等に関する法律（平成３年法律第７７号。以下「暴力団対策法」という。）第２条第６号に規定する暴力団員（以下この号において「暴力団員」という。）であると認められるとき。</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ロ　暴力団（暴力団対策法第２条第２号に規定する暴力団をいう。以下この号において同じ。）又は暴力団員が経営に実質的に関与していると認められるとき。</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ハ　役員等が自己、自社若しくは第三者の不正の利益を図る目的又は第三者に損害を加える目的をもって、暴力団又は暴力団員を利用するなどしたと認められるとき。</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ニ　役員等が、暴力団又は暴力団員に対して資金等を供給し、又は便宜を供与するなど直接的あるいは積極的に暴力団の維持、運営に協力し、若しくは関与していると認められるとき。</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ホ　役員等が暴力団又は暴力団員と社会的に非難されるべき関係を有していると認められるとき。</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ヘ　再委託契約その他の契約に当たり、その相手方がイからホまでのいずれかに該当することを知りながら、当該者と契約を締結したと認められるとき。</w:t>
      </w:r>
    </w:p>
    <w:p w:rsidR="000B4E83" w:rsidRPr="000D5BC4" w:rsidRDefault="000B4E83" w:rsidP="00BC12CA">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0B4E83" w:rsidRPr="000D5BC4" w:rsidRDefault="000B4E83" w:rsidP="000B4E83">
      <w:pPr>
        <w:wordWrap w:val="0"/>
        <w:spacing w:line="0" w:lineRule="atLeast"/>
        <w:ind w:left="411" w:hangingChars="200" w:hanging="411"/>
        <w:rPr>
          <w:rFonts w:asciiTheme="minorEastAsia" w:eastAsiaTheme="minorEastAsia" w:hAnsiTheme="minorEastAsia"/>
          <w:bCs/>
          <w:szCs w:val="21"/>
        </w:rPr>
      </w:pPr>
      <w:r w:rsidRPr="000D5BC4">
        <w:rPr>
          <w:rFonts w:asciiTheme="minorEastAsia" w:eastAsiaTheme="minorEastAsia" w:hAnsiTheme="minorEastAsia" w:hint="eastAsia"/>
          <w:bCs/>
          <w:szCs w:val="21"/>
        </w:rPr>
        <w:t>（契約が解除された場合等の違約金）</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第３３条の２　次の各号のいずれかに該当する場合においては、受注者は、業務委託料の１０分の１に相当する額を違約金として発注者の指定する期間内に支払わなければならない。</w:t>
      </w:r>
    </w:p>
    <w:p w:rsidR="000B4E83" w:rsidRPr="000D5BC4" w:rsidRDefault="000B4E83" w:rsidP="00105EC1">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(１)一　前条の規定によりこの契約が解除された場合</w:t>
      </w:r>
    </w:p>
    <w:p w:rsidR="000B4E83" w:rsidRPr="000D5BC4" w:rsidRDefault="000B4E83" w:rsidP="00105EC1">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(２)　受注者がその債務の履行を拒否し、又は、受注者の責めに帰すべき事由によって受注者の債務について履行不能となった場合</w:t>
      </w:r>
    </w:p>
    <w:p w:rsidR="000B4E83" w:rsidRPr="000D5BC4" w:rsidRDefault="000B4E83" w:rsidP="000B4E83">
      <w:pPr>
        <w:wordWrap w:val="0"/>
        <w:spacing w:line="0" w:lineRule="atLeast"/>
        <w:ind w:left="411" w:hangingChars="200" w:hanging="411"/>
        <w:rPr>
          <w:rFonts w:asciiTheme="minorEastAsia" w:eastAsiaTheme="minorEastAsia" w:hAnsiTheme="minorEastAsia"/>
          <w:bCs/>
          <w:szCs w:val="21"/>
        </w:rPr>
      </w:pPr>
      <w:r w:rsidRPr="000D5BC4">
        <w:rPr>
          <w:rFonts w:asciiTheme="minorEastAsia" w:eastAsiaTheme="minorEastAsia" w:hAnsiTheme="minorEastAsia" w:hint="eastAsia"/>
          <w:bCs/>
          <w:szCs w:val="21"/>
        </w:rPr>
        <w:t>２　次の各号に掲げる者がこの契約を解除した場合は、前項第二号に該当する場合とみなす。</w:t>
      </w:r>
    </w:p>
    <w:p w:rsidR="000B4E83" w:rsidRPr="000D5BC4" w:rsidRDefault="000B4E83" w:rsidP="00105EC1">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(１)　受注者について破産手続開始の決定があった場合において、破産法（平成１６年法律第７５号）の規定により選任された破産管財人</w:t>
      </w:r>
    </w:p>
    <w:p w:rsidR="000B4E83" w:rsidRPr="000D5BC4" w:rsidRDefault="000B4E83" w:rsidP="00105EC1">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(２)　受注者について更生手続開始の決定があった場合において、会社更生法（平成１４年法律第１５４号）の規定により選任された管財人</w:t>
      </w:r>
    </w:p>
    <w:p w:rsidR="000B4E83" w:rsidRPr="000D5BC4" w:rsidRDefault="000B4E83" w:rsidP="00105EC1">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(３)　受注者について再生手続開始の決定があった場合において、民事再生法（平成１１年法律第２２５号）の規定により選任された再生債務者等</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(談合その他不正行為による発注者の解除権)</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第３３条の</w:t>
      </w:r>
      <w:r w:rsidR="00DB3CA5" w:rsidRPr="000D5BC4">
        <w:rPr>
          <w:rFonts w:asciiTheme="minorEastAsia" w:eastAsiaTheme="minorEastAsia" w:hAnsiTheme="minorEastAsia" w:hint="eastAsia"/>
          <w:bCs/>
          <w:szCs w:val="21"/>
        </w:rPr>
        <w:t>３</w:t>
      </w:r>
      <w:r w:rsidRPr="000D5BC4">
        <w:rPr>
          <w:rFonts w:asciiTheme="minorEastAsia" w:eastAsiaTheme="minorEastAsia" w:hAnsiTheme="minorEastAsia" w:hint="eastAsia"/>
          <w:bCs/>
          <w:szCs w:val="21"/>
        </w:rPr>
        <w:t xml:space="preserve">　発注者は、受注者がこの契約に関して、次の各号のいずれかに該当したときは、この契約を解除することができる。</w:t>
      </w:r>
    </w:p>
    <w:p w:rsidR="00DB3CA5" w:rsidRPr="000D5BC4" w:rsidRDefault="00DB3CA5" w:rsidP="00105EC1">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(１)　公正取引委員会が、受注者に違反行為があったとして私的独占の禁止及び公正取引の確保</w:t>
      </w:r>
      <w:r w:rsidRPr="000D5BC4">
        <w:rPr>
          <w:rFonts w:asciiTheme="minorEastAsia" w:eastAsiaTheme="minorEastAsia" w:hAnsiTheme="minorEastAsia" w:hint="eastAsia"/>
          <w:bCs/>
          <w:szCs w:val="21"/>
        </w:rPr>
        <w:lastRenderedPageBreak/>
        <w:t>に関する法律</w:t>
      </w:r>
      <w:r w:rsidR="00105EC1" w:rsidRPr="000D5BC4">
        <w:rPr>
          <w:rFonts w:asciiTheme="minorEastAsia" w:eastAsiaTheme="minorEastAsia" w:hAnsiTheme="minorEastAsia" w:hint="eastAsia"/>
          <w:bCs/>
          <w:szCs w:val="21"/>
        </w:rPr>
        <w:t>(</w:t>
      </w:r>
      <w:r w:rsidRPr="000D5BC4">
        <w:rPr>
          <w:rFonts w:asciiTheme="minorEastAsia" w:eastAsiaTheme="minorEastAsia" w:hAnsiTheme="minorEastAsia" w:hint="eastAsia"/>
          <w:bCs/>
          <w:szCs w:val="21"/>
        </w:rPr>
        <w:t>昭和</w:t>
      </w:r>
      <w:r w:rsidR="00105EC1" w:rsidRPr="000D5BC4">
        <w:rPr>
          <w:rFonts w:asciiTheme="minorEastAsia" w:eastAsiaTheme="minorEastAsia" w:hAnsiTheme="minorEastAsia" w:hint="eastAsia"/>
          <w:bCs/>
          <w:szCs w:val="21"/>
        </w:rPr>
        <w:t>２２</w:t>
      </w:r>
      <w:r w:rsidRPr="000D5BC4">
        <w:rPr>
          <w:rFonts w:asciiTheme="minorEastAsia" w:eastAsiaTheme="minorEastAsia" w:hAnsiTheme="minorEastAsia" w:hint="eastAsia"/>
          <w:bCs/>
          <w:szCs w:val="21"/>
        </w:rPr>
        <w:t>年法律第</w:t>
      </w:r>
      <w:r w:rsidR="00105EC1" w:rsidRPr="000D5BC4">
        <w:rPr>
          <w:rFonts w:asciiTheme="minorEastAsia" w:eastAsiaTheme="minorEastAsia" w:hAnsiTheme="minorEastAsia" w:hint="eastAsia"/>
          <w:bCs/>
          <w:szCs w:val="21"/>
        </w:rPr>
        <w:t>５４</w:t>
      </w:r>
      <w:r w:rsidRPr="000D5BC4">
        <w:rPr>
          <w:rFonts w:asciiTheme="minorEastAsia" w:eastAsiaTheme="minorEastAsia" w:hAnsiTheme="minorEastAsia" w:hint="eastAsia"/>
          <w:bCs/>
          <w:szCs w:val="21"/>
        </w:rPr>
        <w:t>号。以下「独占禁止法」という。</w:t>
      </w:r>
      <w:r w:rsidR="00105EC1" w:rsidRPr="000D5BC4">
        <w:rPr>
          <w:rFonts w:asciiTheme="minorEastAsia" w:eastAsiaTheme="minorEastAsia" w:hAnsiTheme="minorEastAsia" w:hint="eastAsia"/>
          <w:bCs/>
          <w:szCs w:val="21"/>
        </w:rPr>
        <w:t>)</w:t>
      </w:r>
      <w:r w:rsidRPr="000D5BC4">
        <w:rPr>
          <w:rFonts w:asciiTheme="minorEastAsia" w:eastAsiaTheme="minorEastAsia" w:hAnsiTheme="minorEastAsia" w:hint="eastAsia"/>
          <w:bCs/>
          <w:szCs w:val="21"/>
        </w:rPr>
        <w:t>第</w:t>
      </w:r>
      <w:r w:rsidR="00105EC1" w:rsidRPr="000D5BC4">
        <w:rPr>
          <w:rFonts w:asciiTheme="minorEastAsia" w:eastAsiaTheme="minorEastAsia" w:hAnsiTheme="minorEastAsia" w:hint="eastAsia"/>
          <w:bCs/>
          <w:szCs w:val="21"/>
        </w:rPr>
        <w:t>４９</w:t>
      </w:r>
      <w:r w:rsidRPr="000D5BC4">
        <w:rPr>
          <w:rFonts w:asciiTheme="minorEastAsia" w:eastAsiaTheme="minorEastAsia" w:hAnsiTheme="minorEastAsia" w:hint="eastAsia"/>
          <w:bCs/>
          <w:szCs w:val="21"/>
        </w:rPr>
        <w:t>条に規定する排除措置命令又は第</w:t>
      </w:r>
      <w:r w:rsidR="00105EC1" w:rsidRPr="000D5BC4">
        <w:rPr>
          <w:rFonts w:asciiTheme="minorEastAsia" w:eastAsiaTheme="minorEastAsia" w:hAnsiTheme="minorEastAsia" w:hint="eastAsia"/>
          <w:bCs/>
          <w:szCs w:val="21"/>
        </w:rPr>
        <w:t>６２</w:t>
      </w:r>
      <w:r w:rsidRPr="000D5BC4">
        <w:rPr>
          <w:rFonts w:asciiTheme="minorEastAsia" w:eastAsiaTheme="minorEastAsia" w:hAnsiTheme="minorEastAsia" w:hint="eastAsia"/>
          <w:bCs/>
          <w:szCs w:val="21"/>
        </w:rPr>
        <w:t>条第</w:t>
      </w:r>
      <w:r w:rsidR="00105EC1" w:rsidRPr="000D5BC4">
        <w:rPr>
          <w:rFonts w:asciiTheme="minorEastAsia" w:eastAsiaTheme="minorEastAsia" w:hAnsiTheme="minorEastAsia" w:hint="eastAsia"/>
          <w:bCs/>
          <w:szCs w:val="21"/>
        </w:rPr>
        <w:t>１</w:t>
      </w:r>
      <w:r w:rsidRPr="000D5BC4">
        <w:rPr>
          <w:rFonts w:asciiTheme="minorEastAsia" w:eastAsiaTheme="minorEastAsia" w:hAnsiTheme="minorEastAsia" w:hint="eastAsia"/>
          <w:bCs/>
          <w:szCs w:val="21"/>
        </w:rPr>
        <w:t>項に規定する納付命令</w:t>
      </w:r>
      <w:r w:rsidR="00105EC1" w:rsidRPr="000D5BC4">
        <w:rPr>
          <w:rFonts w:asciiTheme="minorEastAsia" w:eastAsiaTheme="minorEastAsia" w:hAnsiTheme="minorEastAsia" w:hint="eastAsia"/>
          <w:bCs/>
          <w:szCs w:val="21"/>
        </w:rPr>
        <w:t>(</w:t>
      </w:r>
      <w:r w:rsidRPr="000D5BC4">
        <w:rPr>
          <w:rFonts w:asciiTheme="minorEastAsia" w:eastAsiaTheme="minorEastAsia" w:hAnsiTheme="minorEastAsia" w:hint="eastAsia"/>
          <w:bCs/>
          <w:szCs w:val="21"/>
        </w:rPr>
        <w:t>以下「排除措置命令等」という。</w:t>
      </w:r>
      <w:r w:rsidR="00105EC1" w:rsidRPr="000D5BC4">
        <w:rPr>
          <w:rFonts w:asciiTheme="minorEastAsia" w:eastAsiaTheme="minorEastAsia" w:hAnsiTheme="minorEastAsia" w:hint="eastAsia"/>
          <w:bCs/>
          <w:szCs w:val="21"/>
        </w:rPr>
        <w:t>)</w:t>
      </w:r>
      <w:r w:rsidRPr="000D5BC4">
        <w:rPr>
          <w:rFonts w:asciiTheme="minorEastAsia" w:eastAsiaTheme="minorEastAsia" w:hAnsiTheme="minorEastAsia" w:hint="eastAsia"/>
          <w:bCs/>
          <w:szCs w:val="21"/>
        </w:rPr>
        <w:t>を行い、当該排除措置命令等が確定したとき。</w:t>
      </w:r>
    </w:p>
    <w:p w:rsidR="00DB3CA5" w:rsidRPr="000D5BC4" w:rsidRDefault="00DB3CA5" w:rsidP="00105EC1">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(２)　公正取引委員会が、受注者に違反行為があったとして行った排除措置命令等に対し、行政事件訴訟法</w:t>
      </w:r>
      <w:r w:rsidR="00105EC1" w:rsidRPr="000D5BC4">
        <w:rPr>
          <w:rFonts w:asciiTheme="minorEastAsia" w:eastAsiaTheme="minorEastAsia" w:hAnsiTheme="minorEastAsia" w:hint="eastAsia"/>
          <w:bCs/>
          <w:szCs w:val="21"/>
        </w:rPr>
        <w:t>(</w:t>
      </w:r>
      <w:r w:rsidRPr="000D5BC4">
        <w:rPr>
          <w:rFonts w:asciiTheme="minorEastAsia" w:eastAsiaTheme="minorEastAsia" w:hAnsiTheme="minorEastAsia" w:hint="eastAsia"/>
          <w:bCs/>
          <w:szCs w:val="21"/>
        </w:rPr>
        <w:t>昭和</w:t>
      </w:r>
      <w:r w:rsidR="00105EC1" w:rsidRPr="000D5BC4">
        <w:rPr>
          <w:rFonts w:asciiTheme="minorEastAsia" w:eastAsiaTheme="minorEastAsia" w:hAnsiTheme="minorEastAsia" w:hint="eastAsia"/>
          <w:bCs/>
          <w:szCs w:val="21"/>
        </w:rPr>
        <w:t>３７</w:t>
      </w:r>
      <w:r w:rsidRPr="000D5BC4">
        <w:rPr>
          <w:rFonts w:asciiTheme="minorEastAsia" w:eastAsiaTheme="minorEastAsia" w:hAnsiTheme="minorEastAsia" w:hint="eastAsia"/>
          <w:bCs/>
          <w:szCs w:val="21"/>
        </w:rPr>
        <w:t>年法律第</w:t>
      </w:r>
      <w:r w:rsidR="00105EC1" w:rsidRPr="000D5BC4">
        <w:rPr>
          <w:rFonts w:asciiTheme="minorEastAsia" w:eastAsiaTheme="minorEastAsia" w:hAnsiTheme="minorEastAsia" w:hint="eastAsia"/>
          <w:bCs/>
          <w:szCs w:val="21"/>
        </w:rPr>
        <w:t>１３９</w:t>
      </w:r>
      <w:r w:rsidRPr="000D5BC4">
        <w:rPr>
          <w:rFonts w:asciiTheme="minorEastAsia" w:eastAsiaTheme="minorEastAsia" w:hAnsiTheme="minorEastAsia" w:hint="eastAsia"/>
          <w:bCs/>
          <w:szCs w:val="21"/>
        </w:rPr>
        <w:t>号</w:t>
      </w:r>
      <w:r w:rsidR="00105EC1" w:rsidRPr="000D5BC4">
        <w:rPr>
          <w:rFonts w:asciiTheme="minorEastAsia" w:eastAsiaTheme="minorEastAsia" w:hAnsiTheme="minorEastAsia" w:hint="eastAsia"/>
          <w:bCs/>
          <w:szCs w:val="21"/>
        </w:rPr>
        <w:t>)</w:t>
      </w:r>
      <w:r w:rsidRPr="000D5BC4">
        <w:rPr>
          <w:rFonts w:asciiTheme="minorEastAsia" w:eastAsiaTheme="minorEastAsia" w:hAnsiTheme="minorEastAsia" w:hint="eastAsia"/>
          <w:bCs/>
          <w:szCs w:val="21"/>
        </w:rPr>
        <w:t>第</w:t>
      </w:r>
      <w:r w:rsidR="00105EC1" w:rsidRPr="000D5BC4">
        <w:rPr>
          <w:rFonts w:asciiTheme="minorEastAsia" w:eastAsiaTheme="minorEastAsia" w:hAnsiTheme="minorEastAsia" w:hint="eastAsia"/>
          <w:bCs/>
          <w:szCs w:val="21"/>
        </w:rPr>
        <w:t>３</w:t>
      </w:r>
      <w:r w:rsidRPr="000D5BC4">
        <w:rPr>
          <w:rFonts w:asciiTheme="minorEastAsia" w:eastAsiaTheme="minorEastAsia" w:hAnsiTheme="minorEastAsia" w:hint="eastAsia"/>
          <w:bCs/>
          <w:szCs w:val="21"/>
        </w:rPr>
        <w:t>条第</w:t>
      </w:r>
      <w:r w:rsidR="00105EC1" w:rsidRPr="000D5BC4">
        <w:rPr>
          <w:rFonts w:asciiTheme="minorEastAsia" w:eastAsiaTheme="minorEastAsia" w:hAnsiTheme="minorEastAsia" w:hint="eastAsia"/>
          <w:bCs/>
          <w:szCs w:val="21"/>
        </w:rPr>
        <w:t>１</w:t>
      </w:r>
      <w:r w:rsidRPr="000D5BC4">
        <w:rPr>
          <w:rFonts w:asciiTheme="minorEastAsia" w:eastAsiaTheme="minorEastAsia" w:hAnsiTheme="minorEastAsia" w:hint="eastAsia"/>
          <w:bCs/>
          <w:szCs w:val="21"/>
        </w:rPr>
        <w:t>項に規定する抗告訴訟が提起され、当該訴訟について請求棄却または訴却下の判決が確定したとき。</w:t>
      </w:r>
    </w:p>
    <w:p w:rsidR="00DB3CA5" w:rsidRPr="000D5BC4" w:rsidRDefault="00DB3CA5" w:rsidP="00105EC1">
      <w:pPr>
        <w:wordWrap w:val="0"/>
        <w:spacing w:line="0" w:lineRule="atLeast"/>
        <w:ind w:left="617" w:hangingChars="300" w:hanging="617"/>
        <w:rPr>
          <w:rFonts w:asciiTheme="minorEastAsia" w:eastAsiaTheme="minorEastAsia" w:hAnsiTheme="minorEastAsia"/>
          <w:bCs/>
          <w:szCs w:val="21"/>
        </w:rPr>
      </w:pPr>
      <w:r w:rsidRPr="000D5BC4">
        <w:rPr>
          <w:rFonts w:asciiTheme="minorEastAsia" w:eastAsiaTheme="minorEastAsia" w:hAnsiTheme="minorEastAsia" w:hint="eastAsia"/>
          <w:bCs/>
          <w:szCs w:val="21"/>
        </w:rPr>
        <w:t xml:space="preserve">　(３)　受注者</w:t>
      </w:r>
      <w:r w:rsidR="00105EC1" w:rsidRPr="000D5BC4">
        <w:rPr>
          <w:rFonts w:asciiTheme="minorEastAsia" w:eastAsiaTheme="minorEastAsia" w:hAnsiTheme="minorEastAsia" w:hint="eastAsia"/>
          <w:bCs/>
          <w:szCs w:val="21"/>
        </w:rPr>
        <w:t>(</w:t>
      </w:r>
      <w:r w:rsidRPr="000D5BC4">
        <w:rPr>
          <w:rFonts w:asciiTheme="minorEastAsia" w:eastAsiaTheme="minorEastAsia" w:hAnsiTheme="minorEastAsia" w:hint="eastAsia"/>
          <w:bCs/>
          <w:szCs w:val="21"/>
        </w:rPr>
        <w:t>受注者が法人の場合にあっては、その役員または使用人を含む。</w:t>
      </w:r>
      <w:r w:rsidR="00105EC1" w:rsidRPr="000D5BC4">
        <w:rPr>
          <w:rFonts w:asciiTheme="minorEastAsia" w:eastAsiaTheme="minorEastAsia" w:hAnsiTheme="minorEastAsia" w:hint="eastAsia"/>
          <w:bCs/>
          <w:szCs w:val="21"/>
        </w:rPr>
        <w:t>)</w:t>
      </w:r>
      <w:r w:rsidRPr="000D5BC4">
        <w:rPr>
          <w:rFonts w:asciiTheme="minorEastAsia" w:eastAsiaTheme="minorEastAsia" w:hAnsiTheme="minorEastAsia" w:hint="eastAsia"/>
          <w:bCs/>
          <w:szCs w:val="21"/>
        </w:rPr>
        <w:t>が刑法</w:t>
      </w:r>
      <w:r w:rsidR="00105EC1" w:rsidRPr="000D5BC4">
        <w:rPr>
          <w:rFonts w:asciiTheme="minorEastAsia" w:eastAsiaTheme="minorEastAsia" w:hAnsiTheme="minorEastAsia" w:hint="eastAsia"/>
          <w:bCs/>
          <w:szCs w:val="21"/>
        </w:rPr>
        <w:t>(</w:t>
      </w:r>
      <w:r w:rsidRPr="000D5BC4">
        <w:rPr>
          <w:rFonts w:asciiTheme="minorEastAsia" w:eastAsiaTheme="minorEastAsia" w:hAnsiTheme="minorEastAsia" w:hint="eastAsia"/>
          <w:bCs/>
          <w:szCs w:val="21"/>
        </w:rPr>
        <w:t>明治</w:t>
      </w:r>
      <w:r w:rsidR="00105EC1" w:rsidRPr="000D5BC4">
        <w:rPr>
          <w:rFonts w:asciiTheme="minorEastAsia" w:eastAsiaTheme="minorEastAsia" w:hAnsiTheme="minorEastAsia" w:hint="eastAsia"/>
          <w:bCs/>
          <w:szCs w:val="21"/>
        </w:rPr>
        <w:t>４０</w:t>
      </w:r>
      <w:r w:rsidRPr="000D5BC4">
        <w:rPr>
          <w:rFonts w:asciiTheme="minorEastAsia" w:eastAsiaTheme="minorEastAsia" w:hAnsiTheme="minorEastAsia" w:hint="eastAsia"/>
          <w:bCs/>
          <w:szCs w:val="21"/>
        </w:rPr>
        <w:t>年法律第</w:t>
      </w:r>
      <w:r w:rsidR="00105EC1" w:rsidRPr="000D5BC4">
        <w:rPr>
          <w:rFonts w:asciiTheme="minorEastAsia" w:eastAsiaTheme="minorEastAsia" w:hAnsiTheme="minorEastAsia" w:hint="eastAsia"/>
          <w:bCs/>
          <w:szCs w:val="21"/>
        </w:rPr>
        <w:t>４５</w:t>
      </w:r>
      <w:r w:rsidRPr="000D5BC4">
        <w:rPr>
          <w:rFonts w:asciiTheme="minorEastAsia" w:eastAsiaTheme="minorEastAsia" w:hAnsiTheme="minorEastAsia" w:hint="eastAsia"/>
          <w:bCs/>
          <w:szCs w:val="21"/>
        </w:rPr>
        <w:t>号</w:t>
      </w:r>
      <w:r w:rsidR="00105EC1" w:rsidRPr="000D5BC4">
        <w:rPr>
          <w:rFonts w:asciiTheme="minorEastAsia" w:eastAsiaTheme="minorEastAsia" w:hAnsiTheme="minorEastAsia" w:hint="eastAsia"/>
          <w:bCs/>
          <w:szCs w:val="21"/>
        </w:rPr>
        <w:t>)</w:t>
      </w:r>
      <w:r w:rsidRPr="000D5BC4">
        <w:rPr>
          <w:rFonts w:asciiTheme="minorEastAsia" w:eastAsiaTheme="minorEastAsia" w:hAnsiTheme="minorEastAsia" w:hint="eastAsia"/>
          <w:bCs/>
          <w:szCs w:val="21"/>
        </w:rPr>
        <w:t>第</w:t>
      </w:r>
      <w:r w:rsidR="00105EC1" w:rsidRPr="000D5BC4">
        <w:rPr>
          <w:rFonts w:asciiTheme="minorEastAsia" w:eastAsiaTheme="minorEastAsia" w:hAnsiTheme="minorEastAsia" w:hint="eastAsia"/>
          <w:bCs/>
          <w:szCs w:val="21"/>
        </w:rPr>
        <w:t>９６</w:t>
      </w:r>
      <w:r w:rsidRPr="000D5BC4">
        <w:rPr>
          <w:rFonts w:asciiTheme="minorEastAsia" w:eastAsiaTheme="minorEastAsia" w:hAnsiTheme="minorEastAsia" w:hint="eastAsia"/>
          <w:bCs/>
          <w:szCs w:val="21"/>
        </w:rPr>
        <w:t>条の６若しくは第</w:t>
      </w:r>
      <w:r w:rsidR="00105EC1" w:rsidRPr="000D5BC4">
        <w:rPr>
          <w:rFonts w:asciiTheme="minorEastAsia" w:eastAsiaTheme="minorEastAsia" w:hAnsiTheme="minorEastAsia" w:hint="eastAsia"/>
          <w:bCs/>
          <w:szCs w:val="21"/>
        </w:rPr>
        <w:t>１９８</w:t>
      </w:r>
      <w:r w:rsidRPr="000D5BC4">
        <w:rPr>
          <w:rFonts w:asciiTheme="minorEastAsia" w:eastAsiaTheme="minorEastAsia" w:hAnsiTheme="minorEastAsia" w:hint="eastAsia"/>
          <w:bCs/>
          <w:szCs w:val="21"/>
        </w:rPr>
        <w:t>条又は独占禁止法第</w:t>
      </w:r>
      <w:r w:rsidR="00105EC1" w:rsidRPr="000D5BC4">
        <w:rPr>
          <w:rFonts w:asciiTheme="minorEastAsia" w:eastAsiaTheme="minorEastAsia" w:hAnsiTheme="minorEastAsia" w:hint="eastAsia"/>
          <w:bCs/>
          <w:szCs w:val="21"/>
        </w:rPr>
        <w:t>８９</w:t>
      </w:r>
      <w:r w:rsidRPr="000D5BC4">
        <w:rPr>
          <w:rFonts w:asciiTheme="minorEastAsia" w:eastAsiaTheme="minorEastAsia" w:hAnsiTheme="minorEastAsia" w:hint="eastAsia"/>
          <w:bCs/>
          <w:szCs w:val="21"/>
        </w:rPr>
        <w:t>条第１項若しくは第</w:t>
      </w:r>
      <w:r w:rsidR="00105EC1" w:rsidRPr="000D5BC4">
        <w:rPr>
          <w:rFonts w:asciiTheme="minorEastAsia" w:eastAsiaTheme="minorEastAsia" w:hAnsiTheme="minorEastAsia" w:hint="eastAsia"/>
          <w:bCs/>
          <w:szCs w:val="21"/>
        </w:rPr>
        <w:t>９５</w:t>
      </w:r>
      <w:r w:rsidRPr="000D5BC4">
        <w:rPr>
          <w:rFonts w:asciiTheme="minorEastAsia" w:eastAsiaTheme="minorEastAsia" w:hAnsiTheme="minorEastAsia" w:hint="eastAsia"/>
          <w:bCs/>
          <w:szCs w:val="21"/>
        </w:rPr>
        <w:t>条第１項第１号による刑が確定したとき。</w:t>
      </w:r>
    </w:p>
    <w:p w:rsidR="000B4E83" w:rsidRPr="000D5BC4" w:rsidRDefault="00DB3CA5" w:rsidP="00DB3CA5">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前項の規定によりこの契約が解除された場合においては、受注者は、業務委託料の</w:t>
      </w:r>
      <w:r w:rsidR="00105EC1" w:rsidRPr="000D5BC4">
        <w:rPr>
          <w:rFonts w:asciiTheme="minorEastAsia" w:eastAsiaTheme="minorEastAsia" w:hAnsiTheme="minorEastAsia" w:hint="eastAsia"/>
          <w:bCs/>
          <w:szCs w:val="21"/>
        </w:rPr>
        <w:t>１０</w:t>
      </w:r>
      <w:r w:rsidRPr="000D5BC4">
        <w:rPr>
          <w:rFonts w:asciiTheme="minorEastAsia" w:eastAsiaTheme="minorEastAsia" w:hAnsiTheme="minorEastAsia" w:hint="eastAsia"/>
          <w:bCs/>
          <w:szCs w:val="21"/>
        </w:rPr>
        <w:t>分の１に相当する額を違約金として発注者の指定する期間内に支払わなければならない。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第３４条　発注者は、業務が完了するまでの間は、</w:t>
      </w:r>
      <w:r w:rsidR="00DB3CA5" w:rsidRPr="000D5BC4">
        <w:rPr>
          <w:rFonts w:asciiTheme="minorEastAsia" w:eastAsiaTheme="minorEastAsia" w:hAnsiTheme="minorEastAsia" w:hint="eastAsia"/>
          <w:bCs/>
          <w:szCs w:val="21"/>
        </w:rPr>
        <w:t>第３３条、第３３条の２第２項又は第３３条の３第１項</w:t>
      </w:r>
      <w:r w:rsidRPr="000D5BC4">
        <w:rPr>
          <w:rFonts w:asciiTheme="minorEastAsia" w:eastAsiaTheme="minorEastAsia" w:hAnsiTheme="minorEastAsia" w:hint="eastAsia"/>
          <w:bCs/>
          <w:szCs w:val="21"/>
        </w:rPr>
        <w:t>の規定によるほか、必要があるときは、この契約を解除することができる。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発注者は、前項の規定によりこの契約を解除したことにより受注者に損害を及ぼしたときは、その損害を賠償しなければならない。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(受注者の解除権)</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第３５条　受注者は、発注者がこの契約に違反し、その違反によってこの契約の履行が不可能となったときはこの契約を解除することができる。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受注者は、前項の規定によりこの契約を解除した場合において、損害があるときは、その損害の賠償を発注者に請求することができる。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(解除の効果)</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第３６条　この契約が解除された場合には、第１条第２項に規定する発注者及び受注者の義務は消滅する。ただし、第３０条に規定する履行部分に係る業務については、この限りでない。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発注者は、前項の規定にかかわらず、この契約が解除された場合において、受注者が履行部分を報告した場合は、履行部分を検査の上、履行部分に相応する業務委託料(以下「履行部分委託料」という。)を受注者に支払わ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前項に規定する履行部分委託料は、発注者と受注者とが協議して定める。ただし、協議開始の日から１４日以内に協議が整わない場合には、発注者が定め、受注者に通知する。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(解除に伴う措置)</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第３７条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前項前段に規定する受注者のとるべき措置の期限、方法等については、この契約の解除が</w:t>
      </w:r>
      <w:r w:rsidR="00DB3CA5" w:rsidRPr="000D5BC4">
        <w:rPr>
          <w:rFonts w:asciiTheme="minorEastAsia" w:eastAsiaTheme="minorEastAsia" w:hAnsiTheme="minorEastAsia" w:hint="eastAsia"/>
          <w:bCs/>
          <w:szCs w:val="21"/>
        </w:rPr>
        <w:t>第３３条、第３３条の２第２項又は第３３条の３第１項</w:t>
      </w:r>
      <w:r w:rsidRPr="000D5BC4">
        <w:rPr>
          <w:rFonts w:asciiTheme="minorEastAsia" w:eastAsiaTheme="minorEastAsia" w:hAnsiTheme="minorEastAsia" w:hint="eastAsia"/>
          <w:bCs/>
          <w:szCs w:val="21"/>
        </w:rPr>
        <w:t>の規定によるときは発注者が定め、第３４条又は第３５条の規定によるときは受注者が発注者の意見を聴いて定めるものとし、</w:t>
      </w:r>
      <w:r w:rsidR="00DB3CA5" w:rsidRPr="000D5BC4">
        <w:rPr>
          <w:rFonts w:asciiTheme="minorEastAsia" w:eastAsiaTheme="minorEastAsia" w:hAnsiTheme="minorEastAsia" w:hint="eastAsia"/>
          <w:bCs/>
          <w:szCs w:val="21"/>
        </w:rPr>
        <w:t>前項</w:t>
      </w:r>
      <w:r w:rsidRPr="000D5BC4">
        <w:rPr>
          <w:rFonts w:asciiTheme="minorEastAsia" w:eastAsiaTheme="minorEastAsia" w:hAnsiTheme="minorEastAsia" w:hint="eastAsia"/>
          <w:bCs/>
          <w:szCs w:val="21"/>
        </w:rPr>
        <w:t>後段に規定する受注者のとるべき措置の期限、方法等については、発注者が受注者の意見を聴いて定めるものとする。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(保険)</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第３８条　受注者は、設計図書に基づき火災保険その他の保険を付したとき又は任意に保険を付しているときは、当該保険に係る証券又はこれに代わるものを直ちに発注者に提示しなければならない。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(談合その他不正行為に係る賠償金又は公正入札違約金)</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第３９条　受注者（共同企業体にあってはその構成員）は、第３３条の</w:t>
      </w:r>
      <w:r w:rsidR="00DB3CA5" w:rsidRPr="000D5BC4">
        <w:rPr>
          <w:rFonts w:asciiTheme="minorEastAsia" w:eastAsiaTheme="minorEastAsia" w:hAnsiTheme="minorEastAsia" w:hint="eastAsia"/>
          <w:bCs/>
          <w:szCs w:val="21"/>
        </w:rPr>
        <w:t>３第１項</w:t>
      </w:r>
      <w:r w:rsidRPr="000D5BC4">
        <w:rPr>
          <w:rFonts w:asciiTheme="minorEastAsia" w:eastAsiaTheme="minorEastAsia" w:hAnsiTheme="minorEastAsia" w:hint="eastAsia"/>
          <w:bCs/>
          <w:szCs w:val="21"/>
        </w:rPr>
        <w:t>の各号のいずれかに該当するときは、発注者がこの契約を解除するか否かを問わず、賠償金又は公正入札違約金として、この契約による業務委託料の１０分の２に相当する額を支払わなければならない。委託業務が完了した後も同様と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前項の場合において、受注者が共同企業体であり、既に解散されているときは、発注者は、受注者の代表者であった者または構成員であった者に賠償金又は公正入札違約金の支払いを請求することができる。この場合においては、受注者の代表者であった者及び構成員であった者は、共同連帯して同項の額を支払わなければなら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３　第１項の規定は、発注者に生じた実際の損害額が同項に規定する賠償金又は公正入札違約金の額を超える場合においては、発注者がその超過分につき賠償を請求することを妨げるものではない。</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(賠償金等の徴収)</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lastRenderedPageBreak/>
        <w:t>第４０条　受注者がこの契約に基づく賠償金、損害金又は違約金を発注者の指定する期間内に支払わないときは、発注者は、その支払わない額に発注者の指定する期間を経過した日から業務委託料支払いの日まで政府契約の支払遅延に対する遅延利息の率</w:t>
      </w:r>
      <w:r w:rsidR="000A5B0B" w:rsidRPr="000D5BC4">
        <w:rPr>
          <w:rFonts w:ascii="ＭＳ 明朝" w:hAnsi="ＭＳ 明朝" w:hint="eastAsia"/>
          <w:szCs w:val="21"/>
        </w:rPr>
        <w:t>を乗じて</w:t>
      </w:r>
      <w:r w:rsidRPr="000D5BC4">
        <w:rPr>
          <w:rFonts w:asciiTheme="minorEastAsia" w:eastAsiaTheme="minorEastAsia" w:hAnsiTheme="minorEastAsia" w:hint="eastAsia"/>
          <w:bCs/>
          <w:szCs w:val="21"/>
        </w:rPr>
        <w:t>計算した利息を付した額と、発注者の支払うべき業務委託料とを相殺し、なお不足があるときは追徴する。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２　前項の追徴をする場合には、発注者は、受注者から遅延日数につき</w:t>
      </w:r>
      <w:r w:rsidR="00DB3CA5" w:rsidRPr="000D5BC4">
        <w:rPr>
          <w:rFonts w:asciiTheme="minorEastAsia" w:eastAsiaTheme="minorEastAsia" w:hAnsiTheme="minorEastAsia" w:hint="eastAsia"/>
          <w:bCs/>
          <w:szCs w:val="21"/>
        </w:rPr>
        <w:t>年５パーセントの割合で計算した額</w:t>
      </w:r>
      <w:r w:rsidRPr="000D5BC4">
        <w:rPr>
          <w:rFonts w:asciiTheme="minorEastAsia" w:eastAsiaTheme="minorEastAsia" w:hAnsiTheme="minorEastAsia" w:hint="eastAsia"/>
          <w:bCs/>
          <w:szCs w:val="21"/>
        </w:rPr>
        <w:t>の延滞金を徴収する。</w:t>
      </w:r>
    </w:p>
    <w:p w:rsidR="000B4E83"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(その他)</w:t>
      </w:r>
    </w:p>
    <w:p w:rsidR="002559C8" w:rsidRPr="000D5BC4" w:rsidRDefault="000B4E83" w:rsidP="000B4E83">
      <w:pPr>
        <w:wordWrap w:val="0"/>
        <w:spacing w:line="0" w:lineRule="atLeast"/>
        <w:ind w:left="206" w:hangingChars="100" w:hanging="206"/>
        <w:rPr>
          <w:rFonts w:asciiTheme="minorEastAsia" w:eastAsiaTheme="minorEastAsia" w:hAnsiTheme="minorEastAsia"/>
          <w:bCs/>
          <w:szCs w:val="21"/>
        </w:rPr>
      </w:pPr>
      <w:r w:rsidRPr="000D5BC4">
        <w:rPr>
          <w:rFonts w:asciiTheme="minorEastAsia" w:eastAsiaTheme="minorEastAsia" w:hAnsiTheme="minorEastAsia" w:hint="eastAsia"/>
          <w:bCs/>
          <w:szCs w:val="21"/>
        </w:rPr>
        <w:t>第４１条　この約款に定めのない事項については、必要に応じて発注者と受注者とが協議して定める。</w:t>
      </w:r>
    </w:p>
    <w:sectPr w:rsidR="002559C8" w:rsidRPr="000D5BC4" w:rsidSect="00B7020E">
      <w:pgSz w:w="11906" w:h="16838" w:code="9"/>
      <w:pgMar w:top="851" w:right="1304" w:bottom="851" w:left="1418" w:header="851" w:footer="992" w:gutter="0"/>
      <w:cols w:space="425"/>
      <w:docGrid w:type="linesAndChars" w:linePitch="329" w:charSpace="-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E60" w:rsidRDefault="00771E60" w:rsidP="001E2533">
      <w:r>
        <w:separator/>
      </w:r>
    </w:p>
  </w:endnote>
  <w:endnote w:type="continuationSeparator" w:id="0">
    <w:p w:rsidR="00771E60" w:rsidRDefault="00771E60" w:rsidP="001E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E60" w:rsidRDefault="00771E60" w:rsidP="001E2533">
      <w:r>
        <w:separator/>
      </w:r>
    </w:p>
  </w:footnote>
  <w:footnote w:type="continuationSeparator" w:id="0">
    <w:p w:rsidR="00771E60" w:rsidRDefault="00771E60" w:rsidP="001E2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67E"/>
    <w:multiLevelType w:val="hybridMultilevel"/>
    <w:tmpl w:val="3A96EE9C"/>
    <w:lvl w:ilvl="0" w:tplc="1002973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40DA2"/>
    <w:multiLevelType w:val="hybridMultilevel"/>
    <w:tmpl w:val="E5521FDC"/>
    <w:lvl w:ilvl="0" w:tplc="61542926">
      <w:start w:val="17"/>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1E54D7"/>
    <w:multiLevelType w:val="hybridMultilevel"/>
    <w:tmpl w:val="56F2E2D4"/>
    <w:lvl w:ilvl="0" w:tplc="1B4EDF4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CA4C11"/>
    <w:multiLevelType w:val="hybridMultilevel"/>
    <w:tmpl w:val="F886B0F0"/>
    <w:lvl w:ilvl="0" w:tplc="9F40E8D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F3472C"/>
    <w:multiLevelType w:val="hybridMultilevel"/>
    <w:tmpl w:val="E26ABB52"/>
    <w:lvl w:ilvl="0" w:tplc="110698FE">
      <w:start w:val="1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20399D"/>
    <w:multiLevelType w:val="hybridMultilevel"/>
    <w:tmpl w:val="0A6E79CC"/>
    <w:lvl w:ilvl="0" w:tplc="98C8BF3C">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843D8D"/>
    <w:multiLevelType w:val="hybridMultilevel"/>
    <w:tmpl w:val="E0D84006"/>
    <w:lvl w:ilvl="0" w:tplc="C882D076">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9B6621"/>
    <w:multiLevelType w:val="hybridMultilevel"/>
    <w:tmpl w:val="E070B602"/>
    <w:lvl w:ilvl="0" w:tplc="CB007982">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006958"/>
    <w:multiLevelType w:val="hybridMultilevel"/>
    <w:tmpl w:val="631A6BD4"/>
    <w:lvl w:ilvl="0" w:tplc="5000821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D07634"/>
    <w:multiLevelType w:val="hybridMultilevel"/>
    <w:tmpl w:val="83364FDA"/>
    <w:lvl w:ilvl="0" w:tplc="6C3EF31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433501"/>
    <w:multiLevelType w:val="hybridMultilevel"/>
    <w:tmpl w:val="0406C056"/>
    <w:lvl w:ilvl="0" w:tplc="5700241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9B6FAA"/>
    <w:multiLevelType w:val="hybridMultilevel"/>
    <w:tmpl w:val="DEAA98A4"/>
    <w:lvl w:ilvl="0" w:tplc="F990B114">
      <w:start w:val="18"/>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8"/>
  </w:num>
  <w:num w:numId="3">
    <w:abstractNumId w:val="9"/>
  </w:num>
  <w:num w:numId="4">
    <w:abstractNumId w:val="7"/>
  </w:num>
  <w:num w:numId="5">
    <w:abstractNumId w:val="0"/>
  </w:num>
  <w:num w:numId="6">
    <w:abstractNumId w:val="5"/>
  </w:num>
  <w:num w:numId="7">
    <w:abstractNumId w:val="6"/>
  </w:num>
  <w:num w:numId="8">
    <w:abstractNumId w:val="4"/>
  </w:num>
  <w:num w:numId="9">
    <w:abstractNumId w:val="11"/>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503"/>
    <w:rsid w:val="0000156C"/>
    <w:rsid w:val="00006141"/>
    <w:rsid w:val="00043269"/>
    <w:rsid w:val="00045656"/>
    <w:rsid w:val="00062C5E"/>
    <w:rsid w:val="000A5B0B"/>
    <w:rsid w:val="000B4E83"/>
    <w:rsid w:val="000D25F7"/>
    <w:rsid w:val="000D5BC4"/>
    <w:rsid w:val="000E4464"/>
    <w:rsid w:val="0010326A"/>
    <w:rsid w:val="00105EC1"/>
    <w:rsid w:val="00107C6C"/>
    <w:rsid w:val="00121483"/>
    <w:rsid w:val="00135588"/>
    <w:rsid w:val="00165E38"/>
    <w:rsid w:val="00177095"/>
    <w:rsid w:val="00191161"/>
    <w:rsid w:val="001B3966"/>
    <w:rsid w:val="001E2533"/>
    <w:rsid w:val="00215ABE"/>
    <w:rsid w:val="00235A0A"/>
    <w:rsid w:val="002559C8"/>
    <w:rsid w:val="0029526D"/>
    <w:rsid w:val="002B09DD"/>
    <w:rsid w:val="002F0B42"/>
    <w:rsid w:val="00307E87"/>
    <w:rsid w:val="0031470D"/>
    <w:rsid w:val="00344197"/>
    <w:rsid w:val="00346D50"/>
    <w:rsid w:val="00361C65"/>
    <w:rsid w:val="00364696"/>
    <w:rsid w:val="00375E04"/>
    <w:rsid w:val="003E1CCF"/>
    <w:rsid w:val="0041545E"/>
    <w:rsid w:val="00423BCD"/>
    <w:rsid w:val="004627A4"/>
    <w:rsid w:val="004703FB"/>
    <w:rsid w:val="00470D4F"/>
    <w:rsid w:val="0048605D"/>
    <w:rsid w:val="004A4E19"/>
    <w:rsid w:val="004C4555"/>
    <w:rsid w:val="004F5653"/>
    <w:rsid w:val="00522098"/>
    <w:rsid w:val="00530E4E"/>
    <w:rsid w:val="00551624"/>
    <w:rsid w:val="005E715A"/>
    <w:rsid w:val="00607198"/>
    <w:rsid w:val="00654015"/>
    <w:rsid w:val="0067026F"/>
    <w:rsid w:val="006D12C8"/>
    <w:rsid w:val="006E3752"/>
    <w:rsid w:val="00713F2F"/>
    <w:rsid w:val="0072364E"/>
    <w:rsid w:val="00740655"/>
    <w:rsid w:val="00771E60"/>
    <w:rsid w:val="00782A21"/>
    <w:rsid w:val="00784B14"/>
    <w:rsid w:val="007B12E6"/>
    <w:rsid w:val="007C5A7C"/>
    <w:rsid w:val="0080105A"/>
    <w:rsid w:val="0080294F"/>
    <w:rsid w:val="00810014"/>
    <w:rsid w:val="0081712F"/>
    <w:rsid w:val="00846712"/>
    <w:rsid w:val="00855669"/>
    <w:rsid w:val="0089298B"/>
    <w:rsid w:val="00892F70"/>
    <w:rsid w:val="008B0ECA"/>
    <w:rsid w:val="008E25D2"/>
    <w:rsid w:val="008F6A08"/>
    <w:rsid w:val="00902C99"/>
    <w:rsid w:val="00912238"/>
    <w:rsid w:val="009144B4"/>
    <w:rsid w:val="00923D93"/>
    <w:rsid w:val="0093646C"/>
    <w:rsid w:val="00937455"/>
    <w:rsid w:val="00972D5B"/>
    <w:rsid w:val="009A1503"/>
    <w:rsid w:val="009D13D9"/>
    <w:rsid w:val="009F1D85"/>
    <w:rsid w:val="00A342DD"/>
    <w:rsid w:val="00A6107D"/>
    <w:rsid w:val="00A80A48"/>
    <w:rsid w:val="00A87E4D"/>
    <w:rsid w:val="00A96DD6"/>
    <w:rsid w:val="00AC51C4"/>
    <w:rsid w:val="00AD0D9E"/>
    <w:rsid w:val="00AD3540"/>
    <w:rsid w:val="00AF33C2"/>
    <w:rsid w:val="00B57681"/>
    <w:rsid w:val="00B7020E"/>
    <w:rsid w:val="00B86CBD"/>
    <w:rsid w:val="00BB5E8D"/>
    <w:rsid w:val="00BC12CA"/>
    <w:rsid w:val="00C01B43"/>
    <w:rsid w:val="00C10A0C"/>
    <w:rsid w:val="00C23D75"/>
    <w:rsid w:val="00C74CC5"/>
    <w:rsid w:val="00C75ED1"/>
    <w:rsid w:val="00C8442B"/>
    <w:rsid w:val="00C853DC"/>
    <w:rsid w:val="00C901AE"/>
    <w:rsid w:val="00D05003"/>
    <w:rsid w:val="00D238BB"/>
    <w:rsid w:val="00D42B4E"/>
    <w:rsid w:val="00D65AEF"/>
    <w:rsid w:val="00D84BA0"/>
    <w:rsid w:val="00D97179"/>
    <w:rsid w:val="00DB3CA5"/>
    <w:rsid w:val="00E324E7"/>
    <w:rsid w:val="00E40ECD"/>
    <w:rsid w:val="00EC74A4"/>
    <w:rsid w:val="00F12130"/>
    <w:rsid w:val="00F146FE"/>
    <w:rsid w:val="00F43E95"/>
    <w:rsid w:val="00F60CBE"/>
    <w:rsid w:val="00FA40EE"/>
    <w:rsid w:val="00FA791A"/>
    <w:rsid w:val="00FD09E2"/>
    <w:rsid w:val="00FD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rules v:ext="edit">
        <o:r id="V:Rule1" type="callout" idref="#_x0000_s1030"/>
        <o:r id="V:Rule2" type="callout" idref="#_x0000_s1031"/>
        <o:r id="V:Rule3" type="callout" idref="#_x0000_s1032"/>
      </o:rules>
    </o:shapelayout>
  </w:shapeDefaults>
  <w:decimalSymbol w:val="."/>
  <w:listSeparator w:val=","/>
  <w14:docId w14:val="26FF607C"/>
  <w15:docId w15:val="{93BDF464-9E9C-4378-9AE7-8E1CD0B9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position w:val="4"/>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400" w:hangingChars="200" w:hanging="400"/>
    </w:pPr>
    <w:rPr>
      <w:sz w:val="20"/>
    </w:rPr>
  </w:style>
  <w:style w:type="paragraph" w:styleId="3">
    <w:name w:val="Body Text Indent 3"/>
    <w:basedOn w:val="a"/>
    <w:pPr>
      <w:ind w:left="211" w:hangingChars="100" w:hanging="211"/>
    </w:pPr>
    <w:rPr>
      <w:b/>
      <w:bCs/>
      <w:u w:val="wave"/>
    </w:rPr>
  </w:style>
  <w:style w:type="paragraph" w:customStyle="1" w:styleId="a4">
    <w:name w:val="一太郎８/９"/>
    <w:rsid w:val="005E715A"/>
    <w:pPr>
      <w:widowControl w:val="0"/>
      <w:wordWrap w:val="0"/>
      <w:autoSpaceDE w:val="0"/>
      <w:autoSpaceDN w:val="0"/>
      <w:adjustRightInd w:val="0"/>
      <w:spacing w:line="348" w:lineRule="atLeast"/>
      <w:jc w:val="both"/>
    </w:pPr>
    <w:rPr>
      <w:rFonts w:ascii="TmsRmn" w:hAnsi="TmsRmn"/>
      <w:spacing w:val="-2"/>
      <w:sz w:val="21"/>
      <w:szCs w:val="21"/>
    </w:rPr>
  </w:style>
  <w:style w:type="character" w:styleId="a5">
    <w:name w:val="annotation reference"/>
    <w:semiHidden/>
    <w:rsid w:val="00A6107D"/>
    <w:rPr>
      <w:sz w:val="18"/>
      <w:szCs w:val="18"/>
    </w:rPr>
  </w:style>
  <w:style w:type="paragraph" w:styleId="a6">
    <w:name w:val="annotation text"/>
    <w:basedOn w:val="a"/>
    <w:semiHidden/>
    <w:rsid w:val="00A6107D"/>
    <w:pPr>
      <w:jc w:val="left"/>
    </w:pPr>
  </w:style>
  <w:style w:type="paragraph" w:styleId="a7">
    <w:name w:val="annotation subject"/>
    <w:basedOn w:val="a6"/>
    <w:next w:val="a6"/>
    <w:semiHidden/>
    <w:rsid w:val="00A6107D"/>
    <w:rPr>
      <w:b/>
      <w:bCs/>
    </w:rPr>
  </w:style>
  <w:style w:type="paragraph" w:styleId="a8">
    <w:name w:val="Balloon Text"/>
    <w:basedOn w:val="a"/>
    <w:semiHidden/>
    <w:rsid w:val="00A6107D"/>
    <w:rPr>
      <w:rFonts w:ascii="Arial" w:eastAsia="ＭＳ ゴシック" w:hAnsi="Arial"/>
      <w:sz w:val="18"/>
      <w:szCs w:val="18"/>
    </w:rPr>
  </w:style>
  <w:style w:type="table" w:styleId="a9">
    <w:name w:val="Table Grid"/>
    <w:basedOn w:val="a1"/>
    <w:rsid w:val="00AD3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B7020E"/>
    <w:rPr>
      <w:color w:val="000000"/>
      <w:u w:val="single"/>
    </w:rPr>
  </w:style>
  <w:style w:type="paragraph" w:styleId="ab">
    <w:name w:val="header"/>
    <w:basedOn w:val="a"/>
    <w:link w:val="ac"/>
    <w:rsid w:val="001E2533"/>
    <w:pPr>
      <w:tabs>
        <w:tab w:val="center" w:pos="4252"/>
        <w:tab w:val="right" w:pos="8504"/>
      </w:tabs>
      <w:snapToGrid w:val="0"/>
    </w:pPr>
  </w:style>
  <w:style w:type="character" w:customStyle="1" w:styleId="ac">
    <w:name w:val="ヘッダー (文字)"/>
    <w:link w:val="ab"/>
    <w:rsid w:val="001E2533"/>
    <w:rPr>
      <w:kern w:val="2"/>
      <w:position w:val="4"/>
      <w:sz w:val="21"/>
      <w:szCs w:val="24"/>
    </w:rPr>
  </w:style>
  <w:style w:type="paragraph" w:styleId="ad">
    <w:name w:val="footer"/>
    <w:basedOn w:val="a"/>
    <w:link w:val="ae"/>
    <w:rsid w:val="001E2533"/>
    <w:pPr>
      <w:tabs>
        <w:tab w:val="center" w:pos="4252"/>
        <w:tab w:val="right" w:pos="8504"/>
      </w:tabs>
      <w:snapToGrid w:val="0"/>
    </w:pPr>
  </w:style>
  <w:style w:type="character" w:customStyle="1" w:styleId="ae">
    <w:name w:val="フッター (文字)"/>
    <w:link w:val="ad"/>
    <w:rsid w:val="001E2533"/>
    <w:rPr>
      <w:kern w:val="2"/>
      <w:position w:val="4"/>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2365</Words>
  <Characters>13481</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御総契第　　　号</vt:lpstr>
      <vt:lpstr>御総契第　　　号</vt:lpstr>
    </vt:vector>
  </TitlesOfParts>
  <Company>笛吹市</Company>
  <LinksUpToDate>false</LinksUpToDate>
  <CharactersWithSpaces>15815</CharactersWithSpaces>
  <SharedDoc>false</SharedDoc>
  <HLinks>
    <vt:vector size="96" baseType="variant">
      <vt:variant>
        <vt:i4>4128891</vt:i4>
      </vt:variant>
      <vt:variant>
        <vt:i4>45</vt:i4>
      </vt:variant>
      <vt:variant>
        <vt:i4>0</vt:i4>
      </vt:variant>
      <vt:variant>
        <vt:i4>5</vt:i4>
      </vt:variant>
      <vt:variant>
        <vt:lpwstr>javascript:void fnOwnLink(1018,'r0920465041806261.html','J34')</vt:lpwstr>
      </vt:variant>
      <vt:variant>
        <vt:lpwstr/>
      </vt:variant>
      <vt:variant>
        <vt:i4>3670139</vt:i4>
      </vt:variant>
      <vt:variant>
        <vt:i4>42</vt:i4>
      </vt:variant>
      <vt:variant>
        <vt:i4>0</vt:i4>
      </vt:variant>
      <vt:variant>
        <vt:i4>5</vt:i4>
      </vt:variant>
      <vt:variant>
        <vt:lpwstr>javascript:void fnOwnLink(1018,'r0920465041806261.html','J33')</vt:lpwstr>
      </vt:variant>
      <vt:variant>
        <vt:lpwstr/>
      </vt:variant>
      <vt:variant>
        <vt:i4>720982</vt:i4>
      </vt:variant>
      <vt:variant>
        <vt:i4>39</vt:i4>
      </vt:variant>
      <vt:variant>
        <vt:i4>0</vt:i4>
      </vt:variant>
      <vt:variant>
        <vt:i4>5</vt:i4>
      </vt:variant>
      <vt:variant>
        <vt:lpwstr>javascript:void fnOwnLink(1018,'r0920465041806261.html','J32-2')</vt:lpwstr>
      </vt:variant>
      <vt:variant>
        <vt:lpwstr/>
      </vt:variant>
      <vt:variant>
        <vt:i4>3735675</vt:i4>
      </vt:variant>
      <vt:variant>
        <vt:i4>36</vt:i4>
      </vt:variant>
      <vt:variant>
        <vt:i4>0</vt:i4>
      </vt:variant>
      <vt:variant>
        <vt:i4>5</vt:i4>
      </vt:variant>
      <vt:variant>
        <vt:lpwstr>javascript:void fnOwnLink(1018,'r0920465041806261.html','J32')</vt:lpwstr>
      </vt:variant>
      <vt:variant>
        <vt:lpwstr/>
      </vt:variant>
      <vt:variant>
        <vt:i4>4980759</vt:i4>
      </vt:variant>
      <vt:variant>
        <vt:i4>33</vt:i4>
      </vt:variant>
      <vt:variant>
        <vt:i4>0</vt:i4>
      </vt:variant>
      <vt:variant>
        <vt:i4>5</vt:i4>
      </vt:variant>
      <vt:variant>
        <vt:lpwstr>javascript:void fnInyLink(101864,'1700100004191001h.html','TOP')</vt:lpwstr>
      </vt:variant>
      <vt:variant>
        <vt:lpwstr/>
      </vt:variant>
      <vt:variant>
        <vt:i4>5898290</vt:i4>
      </vt:variant>
      <vt:variant>
        <vt:i4>30</vt:i4>
      </vt:variant>
      <vt:variant>
        <vt:i4>0</vt:i4>
      </vt:variant>
      <vt:variant>
        <vt:i4>5</vt:i4>
      </vt:variant>
      <vt:variant>
        <vt:lpwstr>javascript:void fnOwnLink(1018,'r0920465041806261.html','J34_K1')</vt:lpwstr>
      </vt:variant>
      <vt:variant>
        <vt:lpwstr/>
      </vt:variant>
      <vt:variant>
        <vt:i4>3735674</vt:i4>
      </vt:variant>
      <vt:variant>
        <vt:i4>27</vt:i4>
      </vt:variant>
      <vt:variant>
        <vt:i4>0</vt:i4>
      </vt:variant>
      <vt:variant>
        <vt:i4>5</vt:i4>
      </vt:variant>
      <vt:variant>
        <vt:lpwstr>javascript:void fnOwnLink(1018,'r0920465041806261.html','J22')</vt:lpwstr>
      </vt:variant>
      <vt:variant>
        <vt:lpwstr/>
      </vt:variant>
      <vt:variant>
        <vt:i4>3801210</vt:i4>
      </vt:variant>
      <vt:variant>
        <vt:i4>24</vt:i4>
      </vt:variant>
      <vt:variant>
        <vt:i4>0</vt:i4>
      </vt:variant>
      <vt:variant>
        <vt:i4>5</vt:i4>
      </vt:variant>
      <vt:variant>
        <vt:lpwstr>javascript:void fnOwnLink(1018,'r0920465041806261.html','J21')</vt:lpwstr>
      </vt:variant>
      <vt:variant>
        <vt:lpwstr/>
      </vt:variant>
      <vt:variant>
        <vt:i4>3342457</vt:i4>
      </vt:variant>
      <vt:variant>
        <vt:i4>21</vt:i4>
      </vt:variant>
      <vt:variant>
        <vt:i4>0</vt:i4>
      </vt:variant>
      <vt:variant>
        <vt:i4>5</vt:i4>
      </vt:variant>
      <vt:variant>
        <vt:lpwstr>javascript:void fnOwnLink(1018,'r0920465041806261.html','J18')</vt:lpwstr>
      </vt:variant>
      <vt:variant>
        <vt:lpwstr/>
      </vt:variant>
      <vt:variant>
        <vt:i4>3997817</vt:i4>
      </vt:variant>
      <vt:variant>
        <vt:i4>18</vt:i4>
      </vt:variant>
      <vt:variant>
        <vt:i4>0</vt:i4>
      </vt:variant>
      <vt:variant>
        <vt:i4>5</vt:i4>
      </vt:variant>
      <vt:variant>
        <vt:lpwstr>javascript:void fnOwnLink(1018,'r0920465041806261.html','J16')</vt:lpwstr>
      </vt:variant>
      <vt:variant>
        <vt:lpwstr/>
      </vt:variant>
      <vt:variant>
        <vt:i4>3735673</vt:i4>
      </vt:variant>
      <vt:variant>
        <vt:i4>15</vt:i4>
      </vt:variant>
      <vt:variant>
        <vt:i4>0</vt:i4>
      </vt:variant>
      <vt:variant>
        <vt:i4>5</vt:i4>
      </vt:variant>
      <vt:variant>
        <vt:lpwstr>javascript:void fnOwnLink(1018,'r0920465041806261.html','J12')</vt:lpwstr>
      </vt:variant>
      <vt:variant>
        <vt:lpwstr/>
      </vt:variant>
      <vt:variant>
        <vt:i4>327769</vt:i4>
      </vt:variant>
      <vt:variant>
        <vt:i4>12</vt:i4>
      </vt:variant>
      <vt:variant>
        <vt:i4>0</vt:i4>
      </vt:variant>
      <vt:variant>
        <vt:i4>5</vt:i4>
      </vt:variant>
      <vt:variant>
        <vt:lpwstr>javascript:void fnOwnLink(1018,'r0920465041806261.html','J6')</vt:lpwstr>
      </vt:variant>
      <vt:variant>
        <vt:lpwstr/>
      </vt:variant>
      <vt:variant>
        <vt:i4>6750230</vt:i4>
      </vt:variant>
      <vt:variant>
        <vt:i4>9</vt:i4>
      </vt:variant>
      <vt:variant>
        <vt:i4>0</vt:i4>
      </vt:variant>
      <vt:variant>
        <vt:i4>5</vt:i4>
      </vt:variant>
      <vt:variant>
        <vt:lpwstr>javascript:void fnOwnLink(1018,'r0920465041806261.html','J5_K3')</vt:lpwstr>
      </vt:variant>
      <vt:variant>
        <vt:lpwstr/>
      </vt:variant>
      <vt:variant>
        <vt:i4>5046289</vt:i4>
      </vt:variant>
      <vt:variant>
        <vt:i4>6</vt:i4>
      </vt:variant>
      <vt:variant>
        <vt:i4>0</vt:i4>
      </vt:variant>
      <vt:variant>
        <vt:i4>5</vt:i4>
      </vt:variant>
      <vt:variant>
        <vt:lpwstr>javascript:void fnInyLink(102058,'1511400004191225h.html','TOP')</vt:lpwstr>
      </vt:variant>
      <vt:variant>
        <vt:lpwstr/>
      </vt:variant>
      <vt:variant>
        <vt:i4>1507393</vt:i4>
      </vt:variant>
      <vt:variant>
        <vt:i4>3</vt:i4>
      </vt:variant>
      <vt:variant>
        <vt:i4>0</vt:i4>
      </vt:variant>
      <vt:variant>
        <vt:i4>5</vt:i4>
      </vt:variant>
      <vt:variant>
        <vt:lpwstr>javascript:void fnInyLink(102200,'15aa100004191225h.html','TOP')</vt:lpwstr>
      </vt:variant>
      <vt:variant>
        <vt:lpwstr/>
      </vt:variant>
      <vt:variant>
        <vt:i4>4587551</vt:i4>
      </vt:variant>
      <vt:variant>
        <vt:i4>0</vt:i4>
      </vt:variant>
      <vt:variant>
        <vt:i4>0</vt:i4>
      </vt:variant>
      <vt:variant>
        <vt:i4>5</vt:i4>
      </vt:variant>
      <vt:variant>
        <vt:lpwstr>javascript:void fnInyLink(101182,'4200100004180626h.html','TOP')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00009992</cp:lastModifiedBy>
  <cp:revision>2</cp:revision>
  <cp:lastPrinted>2008-04-14T08:02:00Z</cp:lastPrinted>
  <dcterms:created xsi:type="dcterms:W3CDTF">2017-02-07T04:40:00Z</dcterms:created>
  <dcterms:modified xsi:type="dcterms:W3CDTF">2022-05-11T02:22:00Z</dcterms:modified>
</cp:coreProperties>
</file>