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A" w:rsidRPr="00AD29BA" w:rsidRDefault="00AD29BA" w:rsidP="00AD29BA">
      <w:pPr>
        <w:rPr>
          <w:rFonts w:ascii="ＭＳ 明朝" w:eastAsia="ＭＳ 明朝" w:hAnsi="ＭＳ 明朝" w:hint="eastAsia"/>
          <w:sz w:val="18"/>
          <w:szCs w:val="18"/>
        </w:rPr>
      </w:pPr>
      <w:r w:rsidRPr="00AD29BA">
        <w:rPr>
          <w:rFonts w:ascii="ＭＳ ゴシック" w:eastAsia="ＭＳ ゴシック" w:hAnsi="ＭＳ ゴシック" w:hint="eastAsia"/>
          <w:sz w:val="18"/>
          <w:szCs w:val="18"/>
        </w:rPr>
        <w:t>様式第4のリ</w:t>
      </w:r>
      <w:r w:rsidRPr="00AD29BA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４</w:t>
      </w:r>
      <w:r w:rsidRPr="00AD29BA">
        <w:rPr>
          <w:rFonts w:ascii="ＭＳ 明朝" w:eastAsia="ＭＳ 明朝" w:hAnsi="ＭＳ 明朝" w:hint="eastAsia"/>
          <w:sz w:val="18"/>
          <w:szCs w:val="18"/>
        </w:rPr>
        <w:t>条、第</w:t>
      </w:r>
      <w:r>
        <w:rPr>
          <w:rFonts w:ascii="ＭＳ 明朝" w:eastAsia="ＭＳ 明朝" w:hAnsi="ＭＳ 明朝" w:hint="eastAsia"/>
          <w:sz w:val="18"/>
          <w:szCs w:val="18"/>
        </w:rPr>
        <w:t>５</w:t>
      </w:r>
      <w:r w:rsidRPr="00AD29BA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AD29BA" w:rsidRPr="00AD29BA" w:rsidRDefault="00AD29BA" w:rsidP="00AD29BA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>（表）</w:t>
      </w:r>
    </w:p>
    <w:p w:rsidR="00AD29BA" w:rsidRPr="00AD29BA" w:rsidRDefault="00AD29BA" w:rsidP="00AD29BA">
      <w:pPr>
        <w:spacing w:line="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661E5C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3108" w:id="-1394380544"/>
        </w:rPr>
        <w:t>給油取扱所構造設備明細</w:t>
      </w:r>
      <w:r w:rsidRPr="00661E5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3108" w:id="-1394380544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013"/>
        <w:gridCol w:w="804"/>
        <w:gridCol w:w="198"/>
        <w:gridCol w:w="907"/>
        <w:gridCol w:w="235"/>
        <w:gridCol w:w="871"/>
        <w:gridCol w:w="201"/>
        <w:gridCol w:w="600"/>
        <w:gridCol w:w="53"/>
        <w:gridCol w:w="419"/>
        <w:gridCol w:w="435"/>
        <w:gridCol w:w="854"/>
        <w:gridCol w:w="855"/>
      </w:tblGrid>
      <w:tr w:rsidR="00AD29BA" w:rsidRPr="00AD29B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16" w:type="dxa"/>
            <w:gridSpan w:val="2"/>
            <w:vAlign w:val="center"/>
          </w:tcPr>
          <w:p w:rsidR="00AD29BA" w:rsidRPr="00AD29BA" w:rsidRDefault="00AD29BA" w:rsidP="00AD29BA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AD29BA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AD29BA">
            <w:pPr>
              <w:ind w:firstLineChars="1419" w:firstLine="271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給油空地</w:t>
            </w:r>
          </w:p>
        </w:tc>
        <w:tc>
          <w:tcPr>
            <w:tcW w:w="321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間口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ｍ</w:t>
            </w:r>
          </w:p>
        </w:tc>
        <w:tc>
          <w:tcPr>
            <w:tcW w:w="3216" w:type="dxa"/>
            <w:gridSpan w:val="6"/>
            <w:tcBorders>
              <w:left w:val="nil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奥行　　　　　　　　　　　　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注油空地</w:t>
            </w: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AD29BA">
            <w:pPr>
              <w:ind w:firstLineChars="100" w:firstLine="192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有　（容器詰替　・　移動貯蔵タンクに注入）　　・　　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616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空地の舗装</w:t>
            </w: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AD29BA">
            <w:pPr>
              <w:ind w:firstLineChars="100" w:firstLine="192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コンクリート･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　　　　　　　　　　　　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 w:val="restart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建築物の給油取扱所</w:t>
            </w:r>
          </w:p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の用に供する部分の構造</w:t>
            </w:r>
          </w:p>
        </w:tc>
        <w:tc>
          <w:tcPr>
            <w:tcW w:w="2144" w:type="dxa"/>
            <w:gridSpan w:val="4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2144" w:type="dxa"/>
            <w:gridSpan w:val="5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2144" w:type="dxa"/>
            <w:gridSpan w:val="3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水平投影面積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16" w:type="dxa"/>
            <w:gridSpan w:val="2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AD29BA" w:rsidRPr="00AD29BA" w:rsidRDefault="00AD29BA" w:rsidP="00661E5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階</w:t>
            </w:r>
          </w:p>
        </w:tc>
        <w:tc>
          <w:tcPr>
            <w:tcW w:w="2144" w:type="dxa"/>
            <w:gridSpan w:val="5"/>
            <w:vAlign w:val="center"/>
          </w:tcPr>
          <w:p w:rsidR="00AD29BA" w:rsidRPr="00AD29BA" w:rsidRDefault="00AD29BA" w:rsidP="00AD29BA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44" w:type="dxa"/>
            <w:gridSpan w:val="3"/>
            <w:vAlign w:val="center"/>
          </w:tcPr>
          <w:p w:rsidR="00AD29BA" w:rsidRPr="00AD29BA" w:rsidRDefault="00AD29BA" w:rsidP="00AD29BA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105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1106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854" w:type="dxa"/>
            <w:gridSpan w:val="3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  <w:tc>
          <w:tcPr>
            <w:tcW w:w="854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854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窓</w:t>
            </w:r>
          </w:p>
        </w:tc>
        <w:tc>
          <w:tcPr>
            <w:tcW w:w="855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616" w:type="dxa"/>
            <w:gridSpan w:val="2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 w:val="restart"/>
            <w:vAlign w:val="center"/>
          </w:tcPr>
          <w:p w:rsidR="00AD29BA" w:rsidRPr="00AD29BA" w:rsidRDefault="00AD29BA" w:rsidP="00AD29BA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建築物の一部に給油取扱所を設ける場合の</w:t>
            </w:r>
          </w:p>
          <w:p w:rsidR="00AD29BA" w:rsidRPr="00AD29BA" w:rsidRDefault="00AD29BA" w:rsidP="00AD29BA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804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105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106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854" w:type="dxa"/>
            <w:gridSpan w:val="3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854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854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855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16" w:type="dxa"/>
            <w:gridSpan w:val="2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D29BA" w:rsidRPr="00AD29BA" w:rsidRDefault="00AD29BA" w:rsidP="00AD29BA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106" w:type="dxa"/>
            <w:gridSpan w:val="2"/>
            <w:vAlign w:val="center"/>
          </w:tcPr>
          <w:p w:rsidR="00AD29BA" w:rsidRPr="00AD29BA" w:rsidRDefault="00AD29BA" w:rsidP="00AD29BA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854" w:type="dxa"/>
            <w:gridSpan w:val="3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16" w:type="dxa"/>
            <w:gridSpan w:val="2"/>
            <w:vAlign w:val="center"/>
          </w:tcPr>
          <w:p w:rsidR="00AD29BA" w:rsidRPr="00AD29BA" w:rsidRDefault="00AD29BA" w:rsidP="0005362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上階の有無</w:t>
            </w:r>
          </w:p>
          <w:p w:rsidR="00AD29BA" w:rsidRPr="00AD29BA" w:rsidRDefault="00AD29BA" w:rsidP="0005362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（給油取扱所以外）</w:t>
            </w: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053622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有　（用途　　　　　　　　　　　　　　　　　　　　）　　・　　無</w:t>
            </w:r>
          </w:p>
          <w:p w:rsidR="00AD29BA" w:rsidRPr="00AD29BA" w:rsidRDefault="0054799D" w:rsidP="00053622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（有の場合、屋根又はひさしの有無　　　</w:t>
            </w:r>
            <w:r w:rsidR="00AD29BA" w:rsidRPr="00AD29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有 （　　　　ｍ）　・　無　）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603" w:type="dxa"/>
            <w:vMerge w:val="restart"/>
            <w:textDirection w:val="tbRlV"/>
            <w:vAlign w:val="center"/>
          </w:tcPr>
          <w:p w:rsidR="00AD29BA" w:rsidRPr="00AD29BA" w:rsidRDefault="00AD29BA" w:rsidP="00661E5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建築物の用途別面積</w:t>
            </w: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D29BA" w:rsidRPr="00AD29BA" w:rsidRDefault="00AD29BA" w:rsidP="00053622">
            <w:pPr>
              <w:ind w:leftChars="50" w:left="10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用　途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床又は壁で区画された部分の</w:t>
            </w:r>
          </w:p>
          <w:p w:rsidR="00AD29BA" w:rsidRPr="00AD29BA" w:rsidRDefault="00B74C26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AD29BA"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階の床面積</w:t>
            </w:r>
          </w:p>
        </w:tc>
        <w:tc>
          <w:tcPr>
            <w:tcW w:w="3216" w:type="dxa"/>
            <w:gridSpan w:val="6"/>
            <w:vAlign w:val="center"/>
          </w:tcPr>
          <w:p w:rsidR="00053622" w:rsidRDefault="00AD29BA" w:rsidP="00053622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床又は壁で区画された部分（係員</w:t>
            </w:r>
          </w:p>
          <w:p w:rsidR="00AD29BA" w:rsidRPr="00AD29BA" w:rsidRDefault="00AD29BA" w:rsidP="00053622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のみが出入りするものを除く。）の床面積（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階以上を含む。）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tcBorders>
              <w:tr2bl w:val="single" w:sz="4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号の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tcBorders>
              <w:tr2bl w:val="single" w:sz="4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tcBorders>
              <w:tr2bl w:val="single" w:sz="4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03" w:type="dxa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216" w:type="dxa"/>
            <w:gridSpan w:val="6"/>
            <w:vAlign w:val="center"/>
          </w:tcPr>
          <w:p w:rsidR="00AD29BA" w:rsidRPr="00AD29BA" w:rsidRDefault="00AD29BA" w:rsidP="00053622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16" w:type="dxa"/>
            <w:gridSpan w:val="2"/>
            <w:vMerge w:val="restart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周囲の塀又は壁</w:t>
            </w:r>
          </w:p>
        </w:tc>
        <w:tc>
          <w:tcPr>
            <w:tcW w:w="1002" w:type="dxa"/>
            <w:gridSpan w:val="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構造等</w:t>
            </w:r>
          </w:p>
        </w:tc>
        <w:tc>
          <w:tcPr>
            <w:tcW w:w="2214" w:type="dxa"/>
            <w:gridSpan w:val="4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高さ</w:t>
            </w:r>
          </w:p>
        </w:tc>
        <w:tc>
          <w:tcPr>
            <w:tcW w:w="2616" w:type="dxa"/>
            <w:gridSpan w:val="5"/>
            <w:vAlign w:val="center"/>
          </w:tcPr>
          <w:p w:rsidR="00AD29BA" w:rsidRPr="00AD29BA" w:rsidRDefault="00AD29BA" w:rsidP="00053622">
            <w:pPr>
              <w:wordWrap w:val="0"/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6" w:type="dxa"/>
            <w:gridSpan w:val="2"/>
            <w:vMerge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432" w:type="dxa"/>
            <w:gridSpan w:val="12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はめごろし戸の有無　　有（網入りガラス・その他（　　　　　））・無</w:t>
            </w:r>
          </w:p>
        </w:tc>
      </w:tr>
    </w:tbl>
    <w:p w:rsidR="00B74C26" w:rsidRDefault="00B74C26" w:rsidP="00AD29BA">
      <w:pPr>
        <w:rPr>
          <w:rFonts w:ascii="ＭＳ 明朝" w:eastAsia="ＭＳ 明朝" w:hAnsi="ＭＳ 明朝"/>
          <w:sz w:val="21"/>
          <w:szCs w:val="21"/>
        </w:rPr>
      </w:pPr>
    </w:p>
    <w:p w:rsidR="00AD29BA" w:rsidRPr="00AD29BA" w:rsidRDefault="00B74C26" w:rsidP="00B74C26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AD29BA" w:rsidRPr="00AD29BA">
        <w:rPr>
          <w:rFonts w:ascii="ＭＳ 明朝" w:eastAsia="ＭＳ 明朝" w:hAnsi="ＭＳ 明朝" w:hint="eastAsia"/>
          <w:sz w:val="21"/>
          <w:szCs w:val="21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92"/>
        <w:gridCol w:w="1407"/>
        <w:gridCol w:w="201"/>
        <w:gridCol w:w="1239"/>
        <w:gridCol w:w="128"/>
        <w:gridCol w:w="1725"/>
        <w:gridCol w:w="64"/>
        <w:gridCol w:w="1789"/>
      </w:tblGrid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AD29BA" w:rsidRPr="00AD29BA" w:rsidRDefault="00AD29BA" w:rsidP="00661E5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固定給油設備等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right w:val="single" w:sz="4" w:space="0" w:color="auto"/>
              <w:tl2br w:val="single" w:sz="2" w:space="0" w:color="auto"/>
            </w:tcBorders>
          </w:tcPr>
          <w:p w:rsidR="00AD29BA" w:rsidRPr="00AD29BA" w:rsidRDefault="00AD29BA" w:rsidP="00B74C26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項目</w:t>
            </w:r>
          </w:p>
          <w:p w:rsidR="00AD29BA" w:rsidRPr="00AD29BA" w:rsidRDefault="00AD29BA" w:rsidP="00B74C26">
            <w:pPr>
              <w:ind w:leftChars="50" w:left="10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設備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型式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道路境界線</w:t>
            </w:r>
          </w:p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からの間隔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敷地境界線</w:t>
            </w:r>
          </w:p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からの間隔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92" w:type="dxa"/>
            <w:tcBorders>
              <w:left w:val="nil"/>
              <w:right w:val="single" w:sz="4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固定給油設備</w:t>
            </w:r>
          </w:p>
        </w:tc>
        <w:tc>
          <w:tcPr>
            <w:tcW w:w="1608" w:type="dxa"/>
            <w:gridSpan w:val="2"/>
            <w:tcBorders>
              <w:left w:val="nil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D29BA" w:rsidRPr="00AD29BA" w:rsidRDefault="00AD29BA" w:rsidP="00B74C26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853" w:type="dxa"/>
            <w:gridSpan w:val="2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B74C26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92" w:type="dxa"/>
            <w:tcBorders>
              <w:left w:val="nil"/>
              <w:right w:val="single" w:sz="4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固定注油設備</w:t>
            </w:r>
          </w:p>
        </w:tc>
        <w:tc>
          <w:tcPr>
            <w:tcW w:w="1608" w:type="dxa"/>
            <w:gridSpan w:val="2"/>
            <w:tcBorders>
              <w:left w:val="nil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D29BA" w:rsidRPr="00AD29BA" w:rsidRDefault="00AD29BA" w:rsidP="00B74C26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853" w:type="dxa"/>
            <w:gridSpan w:val="2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B74C26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固定給油設備以外の給油設備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B74C26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給油配管及び（ホース機器・給油ホース車（　　台））・給油タンク車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附随設備の概要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警報設備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避難設備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B74C26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事務所等その他</w:t>
            </w:r>
          </w:p>
          <w:p w:rsidR="00AD29BA" w:rsidRPr="00AD29BA" w:rsidRDefault="00AD29BA" w:rsidP="00B74C26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火気使用設備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滞留防止措置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地盤面を高くし傾斜を設ける措置</w:t>
            </w:r>
          </w:p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　　　　　　　　　　）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流出防止措置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排水溝及び油分離装置を設ける措置</w:t>
            </w:r>
          </w:p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　</w:t>
            </w:r>
            <w:r w:rsidR="00B74C2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タンク設備</w:t>
            </w:r>
          </w:p>
        </w:tc>
        <w:tc>
          <w:tcPr>
            <w:tcW w:w="1407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専用タンク</w:t>
            </w:r>
          </w:p>
        </w:tc>
        <w:tc>
          <w:tcPr>
            <w:tcW w:w="1568" w:type="dxa"/>
            <w:gridSpan w:val="3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可燃性蒸気</w:t>
            </w:r>
          </w:p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回収設備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B74C26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廃油タンク等</w:t>
            </w:r>
          </w:p>
        </w:tc>
        <w:tc>
          <w:tcPr>
            <w:tcW w:w="1568" w:type="dxa"/>
            <w:gridSpan w:val="3"/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簡易タンク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D29BA" w:rsidRPr="00AD29BA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71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AD29BA" w:rsidRPr="00AD29BA" w:rsidRDefault="00AD29BA" w:rsidP="00661E5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655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D29BA" w:rsidRPr="00AD29BA" w:rsidRDefault="00AD29BA" w:rsidP="00661E5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D29BA" w:rsidRPr="00AD29BA" w:rsidRDefault="00AD29BA" w:rsidP="00B74C26">
            <w:pPr>
              <w:ind w:leftChars="1700" w:left="342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D29BA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AD29BA" w:rsidRPr="00AD29BA" w:rsidRDefault="009A184E" w:rsidP="00AD29BA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１　この様式の大きさは、日本産業</w:t>
      </w:r>
      <w:r w:rsidR="00AD29BA" w:rsidRPr="00AD29BA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7E4790" w:rsidRDefault="00AD29BA" w:rsidP="00B74C26">
      <w:pPr>
        <w:ind w:left="762" w:hangingChars="398" w:hanging="762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 xml:space="preserve">　　　２　建築物の一部に給油取扱所を設ける場合の建築物の構造の欄は、該当する場合のみ記入する</w:t>
      </w:r>
    </w:p>
    <w:p w:rsidR="00AD29BA" w:rsidRPr="00AD29BA" w:rsidRDefault="00AD29BA" w:rsidP="007E4790">
      <w:pPr>
        <w:ind w:leftChars="374" w:left="754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>こと。</w:t>
      </w:r>
    </w:p>
    <w:p w:rsidR="007E4790" w:rsidRDefault="00AD29BA" w:rsidP="00B74C26">
      <w:pPr>
        <w:ind w:left="762" w:hangingChars="398" w:hanging="762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 xml:space="preserve">　　　３　建築物の用途別面積の欄中「用途」とは、第</w:t>
      </w:r>
      <w:r w:rsidR="007E4790">
        <w:rPr>
          <w:rFonts w:ascii="ＭＳ 明朝" w:eastAsia="ＭＳ 明朝" w:hAnsi="ＭＳ 明朝" w:hint="eastAsia"/>
          <w:sz w:val="21"/>
          <w:szCs w:val="21"/>
        </w:rPr>
        <w:t>２５</w:t>
      </w:r>
      <w:r w:rsidRPr="00AD29BA">
        <w:rPr>
          <w:rFonts w:ascii="ＭＳ 明朝" w:eastAsia="ＭＳ 明朝" w:hAnsi="ＭＳ 明朝" w:hint="eastAsia"/>
          <w:sz w:val="21"/>
          <w:szCs w:val="21"/>
        </w:rPr>
        <w:t>条の４第</w:t>
      </w:r>
      <w:r w:rsidR="007E4790">
        <w:rPr>
          <w:rFonts w:ascii="ＭＳ 明朝" w:eastAsia="ＭＳ 明朝" w:hAnsi="ＭＳ 明朝" w:hint="eastAsia"/>
          <w:sz w:val="21"/>
          <w:szCs w:val="21"/>
        </w:rPr>
        <w:t>１</w:t>
      </w:r>
      <w:r w:rsidRPr="00AD29BA">
        <w:rPr>
          <w:rFonts w:ascii="ＭＳ 明朝" w:eastAsia="ＭＳ 明朝" w:hAnsi="ＭＳ 明朝" w:hint="eastAsia"/>
          <w:sz w:val="21"/>
          <w:szCs w:val="21"/>
        </w:rPr>
        <w:t>項各号又は第２７条の３第３項</w:t>
      </w:r>
    </w:p>
    <w:p w:rsidR="00AD29BA" w:rsidRPr="00AD29BA" w:rsidRDefault="00AD29BA" w:rsidP="007E4790">
      <w:pPr>
        <w:ind w:leftChars="374" w:left="754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>各号に定める用途をいう。</w:t>
      </w:r>
    </w:p>
    <w:p w:rsidR="007E4790" w:rsidRDefault="00AD29BA" w:rsidP="00B74C26">
      <w:pPr>
        <w:ind w:left="762" w:hangingChars="398" w:hanging="762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 xml:space="preserve">　　　４　専用タンク、廃油タンク等又は簡易タンクにあつては、構造設備明細書（様式第</w:t>
      </w:r>
      <w:r w:rsidR="007E4790">
        <w:rPr>
          <w:rFonts w:ascii="ＭＳ 明朝" w:eastAsia="ＭＳ 明朝" w:hAnsi="ＭＳ 明朝" w:hint="eastAsia"/>
          <w:sz w:val="21"/>
          <w:szCs w:val="21"/>
        </w:rPr>
        <w:t>４</w:t>
      </w:r>
      <w:r w:rsidRPr="00AD29BA">
        <w:rPr>
          <w:rFonts w:ascii="ＭＳ 明朝" w:eastAsia="ＭＳ 明朝" w:hAnsi="ＭＳ 明朝" w:hint="eastAsia"/>
          <w:sz w:val="21"/>
          <w:szCs w:val="21"/>
        </w:rPr>
        <w:t>のホ又は</w:t>
      </w:r>
    </w:p>
    <w:p w:rsidR="00AD29BA" w:rsidRPr="00AD29BA" w:rsidRDefault="00AD29BA" w:rsidP="007E4790">
      <w:pPr>
        <w:ind w:leftChars="374" w:left="754"/>
        <w:rPr>
          <w:rFonts w:ascii="ＭＳ 明朝" w:eastAsia="ＭＳ 明朝" w:hAnsi="ＭＳ 明朝" w:hint="eastAsia"/>
          <w:sz w:val="21"/>
          <w:szCs w:val="21"/>
        </w:rPr>
      </w:pPr>
      <w:r w:rsidRPr="00AD29BA">
        <w:rPr>
          <w:rFonts w:ascii="ＭＳ 明朝" w:eastAsia="ＭＳ 明朝" w:hAnsi="ＭＳ 明朝" w:hint="eastAsia"/>
          <w:sz w:val="21"/>
          <w:szCs w:val="21"/>
        </w:rPr>
        <w:t>様式第</w:t>
      </w:r>
      <w:r w:rsidR="007E4790">
        <w:rPr>
          <w:rFonts w:ascii="ＭＳ 明朝" w:eastAsia="ＭＳ 明朝" w:hAnsi="ＭＳ 明朝" w:hint="eastAsia"/>
          <w:sz w:val="21"/>
          <w:szCs w:val="21"/>
        </w:rPr>
        <w:t>４</w:t>
      </w:r>
      <w:r w:rsidRPr="00AD29BA">
        <w:rPr>
          <w:rFonts w:ascii="ＭＳ 明朝" w:eastAsia="ＭＳ 明朝" w:hAnsi="ＭＳ 明朝" w:hint="eastAsia"/>
          <w:sz w:val="21"/>
          <w:szCs w:val="21"/>
        </w:rPr>
        <w:t>の</w:t>
      </w:r>
      <w:r w:rsidR="007E4790">
        <w:rPr>
          <w:rFonts w:ascii="ＭＳ 明朝" w:eastAsia="ＭＳ 明朝" w:hAnsi="ＭＳ 明朝" w:hint="eastAsia"/>
          <w:sz w:val="21"/>
          <w:szCs w:val="21"/>
        </w:rPr>
        <w:t>ヘ</w:t>
      </w:r>
      <w:r w:rsidRPr="00AD29BA">
        <w:rPr>
          <w:rFonts w:ascii="ＭＳ 明朝" w:eastAsia="ＭＳ 明朝" w:hAnsi="ＭＳ 明朝" w:hint="eastAsia"/>
          <w:sz w:val="21"/>
          <w:szCs w:val="21"/>
        </w:rPr>
        <w:t>）を添付すること。</w:t>
      </w:r>
    </w:p>
    <w:p w:rsidR="0034666C" w:rsidRPr="00AD29BA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AD29BA" w:rsidSect="00AD29BA">
      <w:pgSz w:w="11906" w:h="16838" w:code="9"/>
      <w:pgMar w:top="1134" w:right="1134" w:bottom="113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53622"/>
    <w:rsid w:val="001E36E4"/>
    <w:rsid w:val="00325B2E"/>
    <w:rsid w:val="0034666C"/>
    <w:rsid w:val="0054799D"/>
    <w:rsid w:val="00661E5C"/>
    <w:rsid w:val="00692440"/>
    <w:rsid w:val="007E4790"/>
    <w:rsid w:val="009A184E"/>
    <w:rsid w:val="00AD29BA"/>
    <w:rsid w:val="00B74C26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A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A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7BE73903.dotm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様式第4のリ（第４条、第５条関係）</vt:lpstr>
      <vt:lpstr>様式第4のリ（第４条、第５条関係）</vt:lpstr>
    </vt:vector>
  </TitlesOfParts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2019-07-02T01:55:00Z</dcterms:created>
  <dcterms:modified xsi:type="dcterms:W3CDTF">2019-07-02T01:55:00Z</dcterms:modified>
</cp:coreProperties>
</file>