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38" w:rsidRDefault="00637438" w:rsidP="00637438">
      <w:pPr>
        <w:spacing w:line="0" w:lineRule="atLeast"/>
        <w:jc w:val="center"/>
        <w:rPr>
          <w:rFonts w:ascii="ＭＳ 明朝" w:hAnsi="ＭＳ 明朝"/>
          <w:sz w:val="28"/>
          <w:szCs w:val="28"/>
        </w:rPr>
      </w:pPr>
      <w:r w:rsidRPr="004C6E4A">
        <w:rPr>
          <w:rFonts w:ascii="ＭＳ 明朝" w:hAnsi="ＭＳ 明朝" w:hint="eastAsia"/>
          <w:sz w:val="28"/>
          <w:szCs w:val="28"/>
        </w:rPr>
        <w:t>井</w:t>
      </w:r>
      <w:r>
        <w:rPr>
          <w:rFonts w:ascii="ＭＳ 明朝" w:hAnsi="ＭＳ 明朝" w:hint="eastAsia"/>
          <w:sz w:val="28"/>
          <w:szCs w:val="28"/>
        </w:rPr>
        <w:t xml:space="preserve">　</w:t>
      </w:r>
      <w:r w:rsidRPr="004C6E4A">
        <w:rPr>
          <w:rFonts w:ascii="ＭＳ 明朝" w:hAnsi="ＭＳ 明朝" w:hint="eastAsia"/>
          <w:sz w:val="28"/>
          <w:szCs w:val="28"/>
        </w:rPr>
        <w:t>戸</w:t>
      </w:r>
      <w:r>
        <w:rPr>
          <w:rFonts w:ascii="ＭＳ 明朝" w:hAnsi="ＭＳ 明朝" w:hint="eastAsia"/>
          <w:sz w:val="28"/>
          <w:szCs w:val="28"/>
        </w:rPr>
        <w:t xml:space="preserve">　廃　止　届</w:t>
      </w:r>
    </w:p>
    <w:p w:rsidR="00637438" w:rsidRDefault="00637438" w:rsidP="00637438">
      <w:pPr>
        <w:spacing w:line="0" w:lineRule="atLeast"/>
        <w:jc w:val="center"/>
        <w:rPr>
          <w:rFonts w:ascii="ＭＳ 明朝" w:hAnsi="ＭＳ 明朝"/>
          <w:sz w:val="28"/>
          <w:szCs w:val="28"/>
        </w:rPr>
      </w:pPr>
    </w:p>
    <w:p w:rsidR="00637438" w:rsidRDefault="007A4DEC" w:rsidP="00637438">
      <w:pPr>
        <w:spacing w:line="0" w:lineRule="atLeast"/>
        <w:jc w:val="right"/>
        <w:rPr>
          <w:rFonts w:ascii="ＭＳ 明朝" w:hAnsi="ＭＳ 明朝"/>
          <w:sz w:val="24"/>
        </w:rPr>
      </w:pPr>
      <w:r>
        <w:rPr>
          <w:rFonts w:ascii="ＭＳ 明朝" w:hAnsi="ＭＳ 明朝" w:hint="eastAsia"/>
          <w:sz w:val="24"/>
        </w:rPr>
        <w:t>令和</w:t>
      </w:r>
      <w:bookmarkStart w:id="0" w:name="_GoBack"/>
      <w:bookmarkEnd w:id="0"/>
      <w:r w:rsidR="00637438">
        <w:rPr>
          <w:rFonts w:ascii="ＭＳ 明朝" w:hAnsi="ＭＳ 明朝" w:hint="eastAsia"/>
          <w:sz w:val="24"/>
        </w:rPr>
        <w:t xml:space="preserve">　　年　　月　　日</w:t>
      </w:r>
    </w:p>
    <w:p w:rsidR="00637438" w:rsidRDefault="00637438" w:rsidP="00637438">
      <w:pPr>
        <w:spacing w:line="0" w:lineRule="atLeast"/>
        <w:rPr>
          <w:rFonts w:ascii="ＭＳ 明朝" w:hAnsi="ＭＳ 明朝"/>
          <w:sz w:val="24"/>
        </w:rPr>
      </w:pPr>
    </w:p>
    <w:p w:rsidR="00637438" w:rsidRDefault="00637438" w:rsidP="00637438">
      <w:pPr>
        <w:spacing w:line="0" w:lineRule="atLeast"/>
        <w:rPr>
          <w:rFonts w:ascii="ＭＳ 明朝" w:hAnsi="ＭＳ 明朝"/>
          <w:sz w:val="24"/>
        </w:rPr>
      </w:pPr>
    </w:p>
    <w:p w:rsidR="00637438" w:rsidRDefault="00637438" w:rsidP="00637438">
      <w:pPr>
        <w:spacing w:line="0" w:lineRule="atLeast"/>
        <w:rPr>
          <w:rFonts w:ascii="ＭＳ 明朝" w:hAnsi="ＭＳ 明朝"/>
          <w:sz w:val="24"/>
        </w:rPr>
      </w:pPr>
      <w:r>
        <w:rPr>
          <w:rFonts w:ascii="ＭＳ 明朝" w:hAnsi="ＭＳ 明朝" w:hint="eastAsia"/>
          <w:sz w:val="24"/>
        </w:rPr>
        <w:t>笛吹市長　様</w:t>
      </w:r>
    </w:p>
    <w:p w:rsidR="00637438" w:rsidRDefault="00637438" w:rsidP="00637438">
      <w:pPr>
        <w:spacing w:line="0" w:lineRule="atLeast"/>
        <w:rPr>
          <w:rFonts w:ascii="ＭＳ 明朝" w:hAnsi="ＭＳ 明朝"/>
          <w:sz w:val="24"/>
        </w:rPr>
      </w:pPr>
    </w:p>
    <w:p w:rsidR="00637438" w:rsidRDefault="00637438" w:rsidP="00637438">
      <w:pPr>
        <w:spacing w:line="0" w:lineRule="atLeast"/>
        <w:rPr>
          <w:rFonts w:ascii="ＭＳ 明朝" w:hAnsi="ＭＳ 明朝"/>
          <w:sz w:val="24"/>
        </w:rPr>
      </w:pPr>
    </w:p>
    <w:p w:rsidR="00637438" w:rsidRDefault="00637438" w:rsidP="00637438">
      <w:pPr>
        <w:spacing w:line="0" w:lineRule="atLeast"/>
        <w:ind w:firstLineChars="1800" w:firstLine="4320"/>
        <w:rPr>
          <w:rFonts w:ascii="ＭＳ 明朝" w:hAnsi="ＭＳ 明朝"/>
          <w:sz w:val="24"/>
        </w:rPr>
      </w:pPr>
      <w:r>
        <w:rPr>
          <w:rFonts w:ascii="ＭＳ 明朝" w:hAnsi="ＭＳ 明朝" w:hint="eastAsia"/>
          <w:sz w:val="24"/>
        </w:rPr>
        <w:t>住　所</w:t>
      </w:r>
    </w:p>
    <w:p w:rsidR="00637438" w:rsidRDefault="00637438" w:rsidP="00637438">
      <w:pPr>
        <w:spacing w:line="0" w:lineRule="atLeast"/>
        <w:ind w:firstLineChars="1800" w:firstLine="4320"/>
        <w:rPr>
          <w:rFonts w:ascii="ＭＳ 明朝" w:hAnsi="ＭＳ 明朝"/>
          <w:sz w:val="24"/>
        </w:rPr>
      </w:pPr>
    </w:p>
    <w:p w:rsidR="00637438" w:rsidRDefault="00637438" w:rsidP="00637438">
      <w:pPr>
        <w:spacing w:line="0" w:lineRule="atLeast"/>
        <w:ind w:firstLineChars="1800" w:firstLine="4320"/>
        <w:rPr>
          <w:rFonts w:ascii="ＭＳ 明朝" w:hAnsi="ＭＳ 明朝"/>
          <w:sz w:val="24"/>
        </w:rPr>
      </w:pPr>
      <w:r>
        <w:rPr>
          <w:rFonts w:ascii="ＭＳ 明朝" w:hAnsi="ＭＳ 明朝" w:hint="eastAsia"/>
          <w:sz w:val="24"/>
        </w:rPr>
        <w:t>氏　名　　　　　　　　　　　　　印</w:t>
      </w:r>
    </w:p>
    <w:p w:rsidR="00637438" w:rsidRDefault="00637438" w:rsidP="00637438">
      <w:pPr>
        <w:spacing w:line="0" w:lineRule="atLeast"/>
        <w:ind w:firstLineChars="50" w:firstLine="120"/>
        <w:rPr>
          <w:rFonts w:ascii="ＭＳ 明朝" w:hAnsi="ＭＳ 明朝"/>
          <w:sz w:val="24"/>
        </w:rPr>
      </w:pPr>
    </w:p>
    <w:p w:rsidR="00637438" w:rsidRDefault="00637438" w:rsidP="00637438">
      <w:pPr>
        <w:spacing w:line="0" w:lineRule="atLeast"/>
        <w:ind w:firstLineChars="50" w:firstLine="12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5000625</wp:posOffset>
                </wp:positionH>
                <wp:positionV relativeFrom="paragraph">
                  <wp:posOffset>71120</wp:posOffset>
                </wp:positionV>
                <wp:extent cx="66675" cy="342900"/>
                <wp:effectExtent l="13335" t="6985" r="5715" b="1206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A25D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3.75pt;margin-top:5.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H7kwIAAA0FAAAOAAAAZHJzL2Uyb0RvYy54bWysVM2O0zAQviPxDpbv3aTZ9C/adLU0LUJa&#10;YKWFB3BjpzHr2MF2my6Iw545cOARQOIBeKTVvgdjJy0te0GIHJyxZ/x5vvE3PjvfVgJtmDZcyRT3&#10;T0KMmMwV5XKV4rdvFr0xRsYSSYlQkqX4lhl8Pn365KypExapUgnKNAIQaZKmTnFpbZ0EgclLVhFz&#10;omomwVkoXRELU70KqCYNoFciiMJwGDRK01qrnBkDq1nrxFOPXxQst6+LwjCLRIohN+tH7celG4Pp&#10;GUlWmtQlz7s0yD9kUREu4dA9VEYsQWvNH0FVPNfKqMKe5KoKVFHwnHkOwKYf/sHmuiQ181ygOKbe&#10;l8n8P9j81eZKI05THGEkSQVX9PDl58P3H/d3n+/vvt3ffUWRK1JTmwRir+sr7Wia+lLlNwYcwZHH&#10;TQzEoGXzUlEAI2urfGG2ha7cTqCMtr7+t/v6s61FOSwOh8PRAKMcPKdxNAn99QQk2e2ttbHPmaqQ&#10;M1Ks+aq0zzTJb5j1Z5DNpbH+FmjHhdB3GBWVgDvdEIHiaDwYOToA2gWDtYN1O6VacCG8KoRETYon&#10;g2jgwY0SnDqn569Xy5nQCECBhf862KMwrdaSerCSETrvbEu4aG04XEiHBxXoUne18ML5OAkn8/F8&#10;HPfiaDjvxWGW9S4Ws7g3XPRHg+w0m82y/ieXWj9OSk4pky67nYj78d+JpGunVn57GR+xMIdkF/57&#10;TDY4TsOXGLjs/p6d14qTR6unpaK3IBWt2q6EVwSMUukPGDXQkSk279dEM4zECwmSH4EkQB3WT8bj&#10;CbSzPnQsDxxE5gCUYotRa85s2/Tr2qsGnip/qVJdgEALbndKbnPqZA095/Pv3gfX1IdzH/X7FZv+&#10;AgAA//8DAFBLAwQUAAYACAAAACEA/FYreOEAAAAJAQAADwAAAGRycy9kb3ducmV2LnhtbEyPQUvD&#10;QBCF74L/YRnBm9000CaN2ZRaED3YQ6NUvG2yYxLMzobstk399Y4nPQ7v48338vVke3HC0XeOFMxn&#10;EQik2pmOGgVvr493KQgfNBndO0IFF/SwLq6vcp0Zd6Y9nsrQCC4hn2kFbQhDJqWvW7Taz9yAxNmn&#10;G60OfI6NNKM+c7ntZRxFS2l1R/yh1QNuW6y/yqNVsNttP94fhpen1fdh87yXY1kd4otStzfT5h5E&#10;wCn8wfCrz+pQsFPljmS86BUkabJglIN5DIKBZJXyuErBchGDLHL5f0HxAwAA//8DAFBLAQItABQA&#10;BgAIAAAAIQC2gziS/gAAAOEBAAATAAAAAAAAAAAAAAAAAAAAAABbQ29udGVudF9UeXBlc10ueG1s&#10;UEsBAi0AFAAGAAgAAAAhADj9If/WAAAAlAEAAAsAAAAAAAAAAAAAAAAALwEAAF9yZWxzLy5yZWxz&#10;UEsBAi0AFAAGAAgAAAAhACBF0fuTAgAADQUAAA4AAAAAAAAAAAAAAAAALgIAAGRycy9lMm9Eb2Mu&#10;eG1sUEsBAi0AFAAGAAgAAAAhAPxWK3jhAAAACQEAAA8AAAAAAAAAAAAAAAAA7QQAAGRycy9kb3du&#10;cmV2LnhtbFBLBQYAAAAABAAEAPMAAAD7BQAAAAA=&#10;">
                <v:textbox inset="5.85pt,.7pt,5.85pt,.7pt"/>
              </v:shape>
            </w:pict>
          </mc:Fallback>
        </mc:AlternateContent>
      </w: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3467100</wp:posOffset>
                </wp:positionH>
                <wp:positionV relativeFrom="paragraph">
                  <wp:posOffset>52705</wp:posOffset>
                </wp:positionV>
                <wp:extent cx="66675" cy="342900"/>
                <wp:effectExtent l="13335" t="7620" r="5715" b="1143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FA0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3pt;margin-top:4.15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QAkgIAAAwFAAAOAAAAZHJzL2Uyb0RvYy54bWysVM2O0zAQviPxDpbv3STd9C/adLU0LUJa&#10;YKWFB3BjpzHr2MF2my6Iw5458gggeAQeaLXvwdhJS8teECIHZ+yxP883843PzreVQBumDVcyxdFJ&#10;iBGTuaJcrlL89s2iN8bIWCIpEUqyFN8yg8+nT5+cNXXC+qpUgjKNAESapKlTXFpbJ0Fg8pJVxJyo&#10;mklwFkpXxMJUrwKqSQPolQj6YTgMGqVprVXOjIHVrHXiqccvCpbb10VhmEUixRCb9aP249KNwfSM&#10;JCtN6pLnXRjkH6KoCJdw6R4qI5agteaPoCqea2VUYU9yVQWqKHjOPAdgE4V/sLkuSc08F0iOqfdp&#10;Mv8PNn+1udKIU6gdRpJUUKKHn98fvv24v/t8f/f1/u4LilySmtoksPe6vtKOpqkvVX5jwBEcedzE&#10;wB60bF4qCmBkbZVPzLbQlTsJlNHW5/92n3+2tSiHxeFwOBpglIPnNO5PQl+egCS7s7U29jlTFXJG&#10;igUr7DNN8htm/RVkc2msLwLtqBD6DqOiElDSDREo7o8HI8cGMLvNYO1Q3UmpFlwILwohUZPiyaA/&#10;8OBGCU6d09PXq+VMaASgQMJ/HezRNq3WknqwkhE672xLuGhtuFxIhwcJ6EJ3qfC6+TgJJ/PxfBz3&#10;4v5w3ovDLOtdLGZxb7iIRoPsNJvNsuiTCy2Kk5JTyqSLbqfhKP47jXTd1Kpvr+IjFuaQ7MJ/j8kG&#10;x2H4FAOX3d+z81Jx6mjltFT0FpSiVduU8IiAUSr9AaMGGjLF5v2aaIaReCFB8SNQBIjD+sl4PIFu&#10;1oeO5YGDyByAUmwxas2ZbXt+XWu+KuGeyBdVqgvQZ8HtTshtTJ2qoeV8/N3z4Hr6cO53/X7Epr8A&#10;AAD//wMAUEsDBBQABgAIAAAAIQA0kJIZ3wAAAAgBAAAPAAAAZHJzL2Rvd25yZXYueG1sTI/BTsMw&#10;EETvSPyDtUjcqNOWRFXIpkJIvSBAbeAD3NiNo8TrYLtJytdjTuU4mtHMm2I7m56NyvnWEsJykQBT&#10;VFvZUoPw9bl72ADzQZAUvSWFcFEetuXtTSFyaSc6qLEKDYsl5HOBoEMYcs59rZURfmEHRdE7WWdE&#10;iNI1XDoxxXLT81WSZNyIluKCFoN60aruqrNBcJfq3b+96i75GWR3GPf73cf3hHh/Nz8/AQtqDtcw&#10;/OFHdCgj09GeSXrWI6SPWfwSEDZrYNFP0ywFdkTIVmvgZcH/Hyh/AQAA//8DAFBLAQItABQABgAI&#10;AAAAIQC2gziS/gAAAOEBAAATAAAAAAAAAAAAAAAAAAAAAABbQ29udGVudF9UeXBlc10ueG1sUEsB&#10;Ai0AFAAGAAgAAAAhADj9If/WAAAAlAEAAAsAAAAAAAAAAAAAAAAALwEAAF9yZWxzLy5yZWxzUEsB&#10;Ai0AFAAGAAgAAAAhAA2aFACSAgAADAUAAA4AAAAAAAAAAAAAAAAALgIAAGRycy9lMm9Eb2MueG1s&#10;UEsBAi0AFAAGAAgAAAAhADSQkhnfAAAACAEAAA8AAAAAAAAAAAAAAAAA7AQAAGRycy9kb3ducmV2&#10;LnhtbFBLBQYAAAAABAAEAPMAAAD4BQAAAAA=&#10;">
                <v:textbox inset="5.85pt,.7pt,5.85pt,.7pt"/>
              </v:shape>
            </w:pict>
          </mc:Fallback>
        </mc:AlternateContent>
      </w:r>
      <w:r>
        <w:rPr>
          <w:rFonts w:ascii="ＭＳ 明朝" w:hAnsi="ＭＳ 明朝" w:hint="eastAsia"/>
          <w:sz w:val="24"/>
        </w:rPr>
        <w:t xml:space="preserve">　　　　　　　　　　　　　　　　　　　　　　　法人にあっては名称</w:t>
      </w:r>
    </w:p>
    <w:p w:rsidR="00637438" w:rsidRDefault="00637438" w:rsidP="00637438">
      <w:pPr>
        <w:spacing w:line="0" w:lineRule="atLeast"/>
        <w:ind w:firstLineChars="50" w:firstLine="120"/>
        <w:rPr>
          <w:rFonts w:ascii="ＭＳ 明朝" w:hAnsi="ＭＳ 明朝"/>
          <w:sz w:val="24"/>
        </w:rPr>
      </w:pPr>
      <w:r>
        <w:rPr>
          <w:rFonts w:ascii="ＭＳ 明朝" w:hAnsi="ＭＳ 明朝" w:hint="eastAsia"/>
          <w:sz w:val="24"/>
        </w:rPr>
        <w:t xml:space="preserve">　　　　　　　　　　　　　　　　　　　　　　　及び代表者の氏名</w:t>
      </w:r>
    </w:p>
    <w:p w:rsidR="00637438" w:rsidRDefault="00637438" w:rsidP="00637438">
      <w:pPr>
        <w:spacing w:line="0" w:lineRule="atLeast"/>
        <w:rPr>
          <w:rFonts w:ascii="ＭＳ 明朝" w:hAnsi="ＭＳ 明朝"/>
          <w:sz w:val="24"/>
        </w:rPr>
      </w:pPr>
    </w:p>
    <w:p w:rsidR="00637438" w:rsidRDefault="00637438" w:rsidP="00637438">
      <w:pPr>
        <w:spacing w:line="0" w:lineRule="atLeast"/>
        <w:ind w:firstLineChars="100" w:firstLine="240"/>
        <w:rPr>
          <w:rFonts w:ascii="ＭＳ 明朝" w:hAnsi="ＭＳ 明朝"/>
          <w:sz w:val="24"/>
        </w:rPr>
      </w:pPr>
      <w:r>
        <w:rPr>
          <w:rFonts w:ascii="ＭＳ 明朝" w:hAnsi="ＭＳ 明朝" w:hint="eastAsia"/>
          <w:sz w:val="24"/>
        </w:rPr>
        <w:t>笛吹市地下水資源の保全及び採取適正化条例により許可された井戸を下記のとおり廃止したので第１２条の規程により次のとおり届け出ます。</w:t>
      </w:r>
    </w:p>
    <w:p w:rsidR="00637438" w:rsidRPr="00490D4C" w:rsidRDefault="00637438" w:rsidP="00637438">
      <w:pPr>
        <w:spacing w:line="0" w:lineRule="atLeast"/>
        <w:rPr>
          <w:rFonts w:ascii="ＭＳ 明朝" w:hAnsi="ＭＳ 明朝"/>
          <w:sz w:val="24"/>
        </w:rPr>
      </w:pP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7"/>
        <w:gridCol w:w="5460"/>
      </w:tblGrid>
      <w:tr w:rsidR="00637438" w:rsidTr="00F04D94">
        <w:trPr>
          <w:trHeight w:val="753"/>
        </w:trPr>
        <w:tc>
          <w:tcPr>
            <w:tcW w:w="3187" w:type="dxa"/>
            <w:vAlign w:val="center"/>
          </w:tcPr>
          <w:p w:rsidR="00637438" w:rsidRDefault="00637438" w:rsidP="00637438">
            <w:pPr>
              <w:spacing w:line="0" w:lineRule="atLeast"/>
              <w:rPr>
                <w:rFonts w:ascii="ＭＳ 明朝" w:hAnsi="ＭＳ 明朝"/>
                <w:sz w:val="24"/>
              </w:rPr>
            </w:pPr>
            <w:r>
              <w:rPr>
                <w:rFonts w:ascii="ＭＳ 明朝" w:hAnsi="ＭＳ 明朝" w:hint="eastAsia"/>
                <w:sz w:val="24"/>
              </w:rPr>
              <w:t>井戸名称</w:t>
            </w:r>
          </w:p>
        </w:tc>
        <w:tc>
          <w:tcPr>
            <w:tcW w:w="5460" w:type="dxa"/>
          </w:tcPr>
          <w:p w:rsidR="00637438" w:rsidRDefault="00637438" w:rsidP="00637438">
            <w:pPr>
              <w:spacing w:line="0" w:lineRule="atLeast"/>
              <w:rPr>
                <w:rFonts w:ascii="ＭＳ 明朝" w:hAnsi="ＭＳ 明朝"/>
                <w:sz w:val="24"/>
              </w:rPr>
            </w:pPr>
          </w:p>
        </w:tc>
      </w:tr>
      <w:tr w:rsidR="00637438" w:rsidTr="00F04D94">
        <w:trPr>
          <w:trHeight w:val="745"/>
        </w:trPr>
        <w:tc>
          <w:tcPr>
            <w:tcW w:w="3187" w:type="dxa"/>
            <w:vAlign w:val="center"/>
          </w:tcPr>
          <w:p w:rsidR="00637438" w:rsidRDefault="00637438" w:rsidP="00637438">
            <w:pPr>
              <w:spacing w:line="0" w:lineRule="atLeast"/>
              <w:rPr>
                <w:rFonts w:ascii="ＭＳ 明朝" w:hAnsi="ＭＳ 明朝"/>
                <w:sz w:val="24"/>
              </w:rPr>
            </w:pPr>
            <w:r>
              <w:rPr>
                <w:rFonts w:ascii="ＭＳ 明朝" w:hAnsi="ＭＳ 明朝" w:hint="eastAsia"/>
                <w:sz w:val="24"/>
              </w:rPr>
              <w:t>井戸廃止年月日</w:t>
            </w:r>
          </w:p>
        </w:tc>
        <w:tc>
          <w:tcPr>
            <w:tcW w:w="5460" w:type="dxa"/>
          </w:tcPr>
          <w:p w:rsidR="00637438" w:rsidRDefault="00637438" w:rsidP="00637438">
            <w:pPr>
              <w:spacing w:line="0" w:lineRule="atLeast"/>
              <w:rPr>
                <w:rFonts w:ascii="ＭＳ 明朝" w:hAnsi="ＭＳ 明朝"/>
                <w:sz w:val="24"/>
              </w:rPr>
            </w:pPr>
          </w:p>
        </w:tc>
      </w:tr>
      <w:tr w:rsidR="00637438" w:rsidTr="00F04D94">
        <w:trPr>
          <w:trHeight w:val="4671"/>
        </w:trPr>
        <w:tc>
          <w:tcPr>
            <w:tcW w:w="3187" w:type="dxa"/>
            <w:vAlign w:val="center"/>
          </w:tcPr>
          <w:p w:rsidR="00637438" w:rsidRDefault="00637438" w:rsidP="00637438">
            <w:pPr>
              <w:spacing w:line="0" w:lineRule="atLeast"/>
              <w:rPr>
                <w:rFonts w:ascii="ＭＳ 明朝" w:hAnsi="ＭＳ 明朝"/>
                <w:sz w:val="24"/>
              </w:rPr>
            </w:pPr>
            <w:r>
              <w:rPr>
                <w:rFonts w:ascii="ＭＳ 明朝" w:hAnsi="ＭＳ 明朝" w:hint="eastAsia"/>
                <w:sz w:val="24"/>
              </w:rPr>
              <w:t>備考</w:t>
            </w:r>
          </w:p>
        </w:tc>
        <w:tc>
          <w:tcPr>
            <w:tcW w:w="5460" w:type="dxa"/>
          </w:tcPr>
          <w:p w:rsidR="00637438" w:rsidRDefault="00637438" w:rsidP="00637438">
            <w:pPr>
              <w:spacing w:line="0" w:lineRule="atLeast"/>
              <w:rPr>
                <w:rFonts w:ascii="ＭＳ 明朝" w:hAnsi="ＭＳ 明朝"/>
                <w:sz w:val="24"/>
              </w:rPr>
            </w:pPr>
          </w:p>
        </w:tc>
      </w:tr>
    </w:tbl>
    <w:p w:rsidR="00637438" w:rsidRPr="00563E36" w:rsidRDefault="00637438" w:rsidP="00637438">
      <w:pPr>
        <w:spacing w:line="0" w:lineRule="atLeast"/>
        <w:rPr>
          <w:sz w:val="28"/>
          <w:szCs w:val="28"/>
        </w:rPr>
      </w:pPr>
    </w:p>
    <w:p w:rsidR="00145E4D" w:rsidRDefault="007A4DEC" w:rsidP="00637438">
      <w:pPr>
        <w:spacing w:line="0" w:lineRule="atLeast"/>
      </w:pPr>
    </w:p>
    <w:sectPr w:rsidR="00145E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38"/>
    <w:rsid w:val="00637438"/>
    <w:rsid w:val="007A4DEC"/>
    <w:rsid w:val="00A62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433CF"/>
  <w15:chartTrackingRefBased/>
  <w15:docId w15:val="{83F5DD49-3E2C-496C-B094-6B7B41DE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4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環境推進課環境担当 坂本 大空</dc:creator>
  <cp:keywords/>
  <dc:description/>
  <cp:lastModifiedBy>環境推進課環境担当 坂本 大空</cp:lastModifiedBy>
  <cp:revision>2</cp:revision>
  <dcterms:created xsi:type="dcterms:W3CDTF">2020-01-10T07:52:00Z</dcterms:created>
  <dcterms:modified xsi:type="dcterms:W3CDTF">2020-01-10T07:56:00Z</dcterms:modified>
</cp:coreProperties>
</file>