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240" w:rsidRDefault="002F62DC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0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540240" w:rsidRDefault="002F62DC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0"/>
      </w:pPr>
      <w:r>
        <w:rPr>
          <w:rFonts w:ascii="HGPｺﾞｼｯｸM" w:eastAsia="HGPｺﾞｼｯｸM" w:hAnsi="HGPｺﾞｼｯｸM" w:cs="HGPｺﾞｼｯｸM"/>
          <w:color w:val="FFFFFF"/>
          <w:sz w:val="24"/>
        </w:rPr>
        <w:t xml:space="preserve">（介護予防）小規模多機能型居宅介護 </w:t>
      </w:r>
    </w:p>
    <w:p w:rsidR="00540240" w:rsidRDefault="002F62DC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134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540240" w:rsidRDefault="002F62DC">
      <w:pPr>
        <w:spacing w:after="121"/>
        <w:ind w:left="-5" w:hanging="10"/>
      </w:pPr>
      <w:r>
        <w:rPr>
          <w:rFonts w:ascii="HGPｺﾞｼｯｸM" w:eastAsia="HGPｺﾞｼｯｸM" w:hAnsi="HGPｺﾞｼｯｸM" w:cs="HGPｺﾞｼｯｸM"/>
        </w:rPr>
        <w:t xml:space="preserve">■ 全加算共通提出書類 </w:t>
      </w:r>
    </w:p>
    <w:p w:rsidR="00393146" w:rsidRPr="00DA55E1" w:rsidRDefault="002F62DC" w:rsidP="00393146">
      <w:pPr>
        <w:spacing w:after="1" w:line="378" w:lineRule="auto"/>
        <w:ind w:left="-225" w:right="3802" w:firstLineChars="200" w:firstLine="420"/>
        <w:rPr>
          <w:rFonts w:ascii="HGPｺﾞｼｯｸM" w:eastAsia="HGPｺﾞｼｯｸM" w:hAnsi="HGPｺﾞｼｯｸM" w:cs="HGPｺﾞｼｯｸM"/>
          <w:color w:val="auto"/>
          <w:sz w:val="21"/>
        </w:rPr>
      </w:pPr>
      <w:r>
        <w:rPr>
          <w:rFonts w:ascii="Wingdings" w:eastAsia="Wingdings" w:hAnsi="Wingdings" w:cs="Wingdings"/>
          <w:sz w:val="21"/>
        </w:rPr>
        <w:t></w:t>
      </w:r>
      <w:r>
        <w:rPr>
          <w:rFonts w:ascii="Arial" w:eastAsia="Arial" w:hAnsi="Arial" w:cs="Arial"/>
          <w:sz w:val="21"/>
        </w:rPr>
        <w:t xml:space="preserve"> </w:t>
      </w:r>
      <w:r w:rsidR="00393146"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介護給付費算定に係る体制等に関する届出書（別紙 2</w:t>
      </w:r>
      <w:r w:rsidR="00393146">
        <w:rPr>
          <w:rFonts w:ascii="HGPｺﾞｼｯｸM" w:eastAsia="HGPｺﾞｼｯｸM" w:hAnsi="HGPｺﾞｼｯｸM" w:cs="HGPｺﾞｼｯｸM" w:hint="eastAsia"/>
          <w:color w:val="auto"/>
          <w:sz w:val="21"/>
        </w:rPr>
        <w:t>-2</w:t>
      </w:r>
      <w:r w:rsidR="00393146" w:rsidRPr="00DA55E1">
        <w:rPr>
          <w:rFonts w:ascii="HGPｺﾞｼｯｸM" w:eastAsia="HGPｺﾞｼｯｸM" w:hAnsi="HGPｺﾞｼｯｸM" w:cs="HGPｺﾞｼｯｸM"/>
          <w:color w:val="auto"/>
          <w:sz w:val="21"/>
        </w:rPr>
        <w:t>）</w:t>
      </w:r>
    </w:p>
    <w:p w:rsidR="00393146" w:rsidRPr="00DA55E1" w:rsidRDefault="00393146" w:rsidP="00393146">
      <w:pPr>
        <w:tabs>
          <w:tab w:val="left" w:pos="7938"/>
        </w:tabs>
        <w:spacing w:after="1" w:line="378" w:lineRule="auto"/>
        <w:ind w:left="-225" w:right="1088" w:firstLineChars="200" w:firstLine="420"/>
        <w:rPr>
          <w:color w:val="auto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介護給付費算定に係る体制等状況一覧表</w:t>
      </w:r>
      <w:r w:rsidRPr="00DA55E1">
        <w:rPr>
          <w:rFonts w:ascii="HGPｺﾞｼｯｸM" w:eastAsia="HGPｺﾞｼｯｸM" w:hAnsi="HGPｺﾞｼｯｸM" w:cs="HGPｺﾞｼｯｸM" w:hint="eastAsia"/>
          <w:color w:val="auto"/>
          <w:sz w:val="21"/>
        </w:rPr>
        <w:t>（別紙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1-3</w:t>
      </w:r>
      <w:r w:rsidRPr="00DA55E1">
        <w:rPr>
          <w:rFonts w:ascii="HGPｺﾞｼｯｸM" w:eastAsia="HGPｺﾞｼｯｸM" w:hAnsi="HGPｺﾞｼｯｸM" w:cs="HGPｺﾞｼｯｸM" w:hint="eastAsia"/>
          <w:color w:val="auto"/>
          <w:sz w:val="21"/>
        </w:rPr>
        <w:t>）</w:t>
      </w:r>
    </w:p>
    <w:p w:rsidR="00540240" w:rsidRPr="0027625E" w:rsidRDefault="002F62DC" w:rsidP="00393146">
      <w:pPr>
        <w:spacing w:after="0" w:line="378" w:lineRule="auto"/>
        <w:ind w:left="135"/>
        <w:rPr>
          <w:color w:val="auto"/>
        </w:rPr>
      </w:pPr>
      <w:r w:rsidRPr="0027625E">
        <w:rPr>
          <w:rFonts w:ascii="HGPｺﾞｼｯｸM" w:eastAsia="HGPｺﾞｼｯｸM" w:hAnsi="HGPｺﾞｼｯｸM" w:cs="HGPｺﾞｼｯｸM"/>
          <w:color w:val="auto"/>
          <w:sz w:val="21"/>
        </w:rPr>
        <w:t xml:space="preserve"> </w:t>
      </w:r>
    </w:p>
    <w:p w:rsidR="00540240" w:rsidRPr="0027625E" w:rsidRDefault="002F62DC">
      <w:pPr>
        <w:spacing w:after="0"/>
        <w:ind w:left="-5" w:hanging="10"/>
        <w:rPr>
          <w:color w:val="auto"/>
        </w:rPr>
      </w:pPr>
      <w:r w:rsidRPr="0027625E">
        <w:rPr>
          <w:rFonts w:ascii="HGPｺﾞｼｯｸM" w:eastAsia="HGPｺﾞｼｯｸM" w:hAnsi="HGPｺﾞｼｯｸM" w:cs="HGPｺﾞｼｯｸM"/>
          <w:color w:val="auto"/>
        </w:rPr>
        <w:t xml:space="preserve">■ 加算別添付書類一覧 </w:t>
      </w:r>
    </w:p>
    <w:tbl>
      <w:tblPr>
        <w:tblStyle w:val="TableGrid"/>
        <w:tblW w:w="9741" w:type="dxa"/>
        <w:tblInd w:w="6" w:type="dxa"/>
        <w:tblCellMar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3108"/>
        <w:gridCol w:w="6627"/>
        <w:gridCol w:w="6"/>
      </w:tblGrid>
      <w:tr w:rsidR="0027625E" w:rsidRPr="0027625E" w:rsidTr="005C595C">
        <w:trPr>
          <w:gridAfter w:val="1"/>
          <w:wAfter w:w="6" w:type="dxa"/>
          <w:trHeight w:val="367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540240" w:rsidRPr="0027625E" w:rsidRDefault="002F62DC">
            <w:pPr>
              <w:spacing w:after="0"/>
              <w:ind w:right="1"/>
              <w:jc w:val="center"/>
              <w:rPr>
                <w:color w:val="auto"/>
              </w:rPr>
            </w:pPr>
            <w:r w:rsidRPr="0027625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540240" w:rsidRPr="0027625E" w:rsidRDefault="002F62DC">
            <w:pPr>
              <w:spacing w:after="0"/>
              <w:ind w:right="3"/>
              <w:jc w:val="center"/>
              <w:rPr>
                <w:color w:val="auto"/>
              </w:rPr>
            </w:pPr>
            <w:r w:rsidRPr="0027625E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D8484B" w:rsidRPr="005C595C" w:rsidTr="00D8484B">
        <w:trPr>
          <w:gridAfter w:val="1"/>
          <w:wAfter w:w="6" w:type="dxa"/>
          <w:trHeight w:val="47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DA7A4D" w:rsidRDefault="00D8484B" w:rsidP="00D8484B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LIFE</w:t>
            </w:r>
            <w:r w:rsidRPr="00DA7A4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への登録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DA7A4D" w:rsidRDefault="00D8484B" w:rsidP="00D8484B">
            <w:pPr>
              <w:spacing w:after="0"/>
              <w:rPr>
                <w:rFonts w:ascii="Wingdings" w:eastAsia="Wingdings" w:hAnsi="Wingdings" w:cs="Wingdings"/>
                <w:color w:val="auto"/>
                <w:sz w:val="16"/>
              </w:rPr>
            </w:pPr>
            <w:r w:rsidRPr="00DA7A4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添付書類不要</w:t>
            </w:r>
          </w:p>
        </w:tc>
      </w:tr>
      <w:tr w:rsidR="00D8484B" w:rsidRPr="005C595C" w:rsidTr="005C595C">
        <w:trPr>
          <w:gridAfter w:val="1"/>
          <w:wAfter w:w="6" w:type="dxa"/>
          <w:trHeight w:val="217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0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職員の欠員による減算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numPr>
                <w:ilvl w:val="0"/>
                <w:numId w:val="1"/>
              </w:numPr>
              <w:spacing w:after="120"/>
              <w:ind w:hanging="175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D8484B" w:rsidRPr="005C595C" w:rsidRDefault="00D8484B" w:rsidP="00D8484B">
            <w:pPr>
              <w:spacing w:after="7" w:line="409" w:lineRule="auto"/>
              <w:ind w:left="421" w:hanging="209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＊減算が解消される場合に、解消される月とその翌月の勤務形態一覧表を提出してください。 </w:t>
            </w:r>
          </w:p>
          <w:p w:rsidR="00D8484B" w:rsidRPr="005C595C" w:rsidRDefault="00D8484B" w:rsidP="00D8484B">
            <w:pPr>
              <w:numPr>
                <w:ilvl w:val="0"/>
                <w:numId w:val="1"/>
              </w:numPr>
              <w:spacing w:after="102"/>
              <w:ind w:hanging="175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資格証の写し </w:t>
            </w:r>
          </w:p>
          <w:p w:rsidR="00D8484B" w:rsidRPr="005C595C" w:rsidRDefault="00D8484B" w:rsidP="00D8484B">
            <w:pPr>
              <w:spacing w:after="0"/>
              <w:ind w:left="176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＊看護職員の場合 </w:t>
            </w:r>
          </w:p>
        </w:tc>
      </w:tr>
      <w:tr w:rsidR="00D8484B" w:rsidRPr="005C595C" w:rsidTr="005C595C">
        <w:trPr>
          <w:gridAfter w:val="1"/>
          <w:wAfter w:w="6" w:type="dxa"/>
          <w:trHeight w:val="54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C595C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若年性認知症利用者受入加算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1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添付資料不要</w:t>
            </w:r>
          </w:p>
        </w:tc>
      </w:tr>
      <w:tr w:rsidR="00D8484B" w:rsidRPr="005C595C" w:rsidTr="005C595C">
        <w:trPr>
          <w:gridAfter w:val="1"/>
          <w:wAfter w:w="6" w:type="dxa"/>
          <w:trHeight w:val="1810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看護職員配置加算</w:t>
            </w:r>
          </w:p>
          <w:p w:rsidR="00D8484B" w:rsidRPr="005C595C" w:rsidRDefault="00D8484B" w:rsidP="00D8484B">
            <w:pPr>
              <w:spacing w:after="0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  <w:r w:rsidRPr="005C595C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（Ⅰ）（Ⅱ）（Ⅲ）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numPr>
                <w:ilvl w:val="0"/>
                <w:numId w:val="2"/>
              </w:numPr>
              <w:spacing w:after="119"/>
              <w:ind w:hanging="175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D8484B" w:rsidRPr="005C595C" w:rsidRDefault="00D8484B" w:rsidP="00D8484B">
            <w:pPr>
              <w:spacing w:after="132"/>
              <w:ind w:left="212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D8484B" w:rsidRPr="005C595C" w:rsidRDefault="00D8484B" w:rsidP="00D8484B">
            <w:pPr>
              <w:spacing w:after="136"/>
              <w:ind w:left="212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＊看護職員の勤務体制がわかるように記載してください。 </w:t>
            </w:r>
          </w:p>
          <w:p w:rsidR="00D8484B" w:rsidRPr="005C595C" w:rsidRDefault="00D8484B" w:rsidP="00D8484B">
            <w:pPr>
              <w:numPr>
                <w:ilvl w:val="0"/>
                <w:numId w:val="2"/>
              </w:numPr>
              <w:spacing w:after="102"/>
              <w:ind w:hanging="175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看護職員の資格証の写し </w:t>
            </w:r>
          </w:p>
          <w:p w:rsidR="00D8484B" w:rsidRPr="005C595C" w:rsidRDefault="00D8484B" w:rsidP="00D8484B">
            <w:pPr>
              <w:spacing w:after="0"/>
              <w:ind w:left="212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</w:tc>
      </w:tr>
      <w:tr w:rsidR="00D8484B" w:rsidRPr="005C595C" w:rsidTr="005C595C">
        <w:trPr>
          <w:gridAfter w:val="1"/>
          <w:wAfter w:w="6" w:type="dxa"/>
          <w:trHeight w:val="1834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132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看取り連携体制加算 </w:t>
            </w:r>
          </w:p>
          <w:p w:rsidR="00D8484B" w:rsidRPr="005C595C" w:rsidRDefault="00D8484B" w:rsidP="00D8484B">
            <w:pPr>
              <w:spacing w:after="0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※看護職員配置加算（</w:t>
            </w:r>
            <w:r w:rsidRPr="006C2010">
              <w:rPr>
                <w:rFonts w:ascii="ＭＳ Ｐ明朝" w:eastAsia="ＭＳ Ｐ明朝" w:hAnsi="ＭＳ Ｐ明朝" w:cs="HGPｺﾞｼｯｸM"/>
                <w:color w:val="auto"/>
                <w:sz w:val="21"/>
              </w:rPr>
              <w:t>Ⅰ</w:t>
            </w: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）を算定している場合のみ、算定可能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numPr>
                <w:ilvl w:val="0"/>
                <w:numId w:val="3"/>
              </w:numPr>
              <w:spacing w:after="119"/>
              <w:ind w:hanging="175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D8484B" w:rsidRPr="005C595C" w:rsidRDefault="00D8484B" w:rsidP="00D8484B">
            <w:pPr>
              <w:spacing w:after="136"/>
              <w:ind w:left="212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D8484B" w:rsidRPr="005C595C" w:rsidRDefault="00D8484B" w:rsidP="00D8484B">
            <w:pPr>
              <w:numPr>
                <w:ilvl w:val="0"/>
                <w:numId w:val="3"/>
              </w:numPr>
              <w:spacing w:after="103"/>
              <w:ind w:hanging="175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看取り期おける対応指針 </w:t>
            </w:r>
          </w:p>
          <w:p w:rsidR="00D8484B" w:rsidRPr="005C595C" w:rsidRDefault="00D8484B" w:rsidP="00D8484B">
            <w:pPr>
              <w:numPr>
                <w:ilvl w:val="0"/>
                <w:numId w:val="3"/>
              </w:numPr>
              <w:spacing w:after="119"/>
              <w:ind w:hanging="175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看護師と 24 時間連絡ができる体制を確保していることが分かるもの</w:t>
            </w:r>
          </w:p>
          <w:p w:rsidR="00D8484B" w:rsidRPr="005C595C" w:rsidRDefault="00D8484B" w:rsidP="00D8484B">
            <w:pPr>
              <w:spacing w:after="0"/>
              <w:ind w:left="176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＊連絡網等 </w:t>
            </w:r>
          </w:p>
        </w:tc>
      </w:tr>
      <w:tr w:rsidR="00D8484B" w:rsidRPr="005C595C" w:rsidTr="006C2010">
        <w:trPr>
          <w:gridAfter w:val="1"/>
          <w:wAfter w:w="6" w:type="dxa"/>
          <w:trHeight w:val="3103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DA7A4D" w:rsidRDefault="00D8484B" w:rsidP="00D8484B">
            <w:pPr>
              <w:spacing w:after="132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訪問体制強化加算 </w:t>
            </w:r>
          </w:p>
          <w:p w:rsidR="00D8484B" w:rsidRPr="00DA7A4D" w:rsidRDefault="00D8484B" w:rsidP="00D8484B">
            <w:pPr>
              <w:spacing w:after="13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DA7A4D" w:rsidRDefault="00D8484B" w:rsidP="00D8484B">
            <w:pPr>
              <w:numPr>
                <w:ilvl w:val="0"/>
                <w:numId w:val="4"/>
              </w:numPr>
              <w:spacing w:after="119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D8484B" w:rsidRPr="00DA7A4D" w:rsidRDefault="00D8484B" w:rsidP="00D8484B">
            <w:pPr>
              <w:spacing w:after="132"/>
              <w:ind w:left="212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D8484B" w:rsidRPr="00DA7A4D" w:rsidRDefault="00D8484B" w:rsidP="00D8484B">
            <w:pPr>
              <w:spacing w:after="134"/>
              <w:ind w:left="212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＊訪問を担当する従業者がわかるように記載してください。 </w:t>
            </w:r>
          </w:p>
          <w:p w:rsidR="00D8484B" w:rsidRPr="00DA7A4D" w:rsidRDefault="00D8484B" w:rsidP="00D8484B">
            <w:pPr>
              <w:numPr>
                <w:ilvl w:val="0"/>
                <w:numId w:val="4"/>
              </w:numPr>
              <w:spacing w:after="121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訪問体制強化加算に関する届出書 </w:t>
            </w:r>
          </w:p>
          <w:p w:rsidR="00D8484B" w:rsidRPr="00DA7A4D" w:rsidRDefault="00D8484B" w:rsidP="00D8484B">
            <w:pPr>
              <w:numPr>
                <w:ilvl w:val="0"/>
                <w:numId w:val="4"/>
              </w:numPr>
              <w:spacing w:after="0" w:line="422" w:lineRule="auto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歴月 1 か月における小規模多機能型居宅介護の登録者の要介護度、訪問サービス提供回数及び訪問サービス提供先の住所がわかるもの。 </w:t>
            </w:r>
          </w:p>
          <w:p w:rsidR="00D8484B" w:rsidRPr="00DA7A4D" w:rsidRDefault="00D8484B" w:rsidP="00D8484B">
            <w:pPr>
              <w:spacing w:after="119"/>
              <w:ind w:left="17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＊介護予防の登録者については、算定できないので注意してください。</w:t>
            </w:r>
          </w:p>
        </w:tc>
      </w:tr>
      <w:tr w:rsidR="00D8484B" w:rsidRPr="005C595C" w:rsidTr="005C595C">
        <w:tblPrEx>
          <w:tblCellMar>
            <w:top w:w="44" w:type="dxa"/>
            <w:right w:w="115" w:type="dxa"/>
          </w:tblCellMar>
        </w:tblPrEx>
        <w:trPr>
          <w:trHeight w:val="36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D8484B" w:rsidRPr="005C595C" w:rsidRDefault="00D8484B" w:rsidP="00D8484B">
            <w:pPr>
              <w:spacing w:after="0"/>
              <w:ind w:left="9"/>
              <w:jc w:val="center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lastRenderedPageBreak/>
              <w:t xml:space="preserve">加算の種類 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D8484B" w:rsidRPr="005C595C" w:rsidRDefault="00D8484B" w:rsidP="00D8484B">
            <w:pPr>
              <w:spacing w:after="0"/>
              <w:ind w:left="12"/>
              <w:jc w:val="center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D8484B" w:rsidRPr="005C595C" w:rsidTr="005C595C">
        <w:trPr>
          <w:gridAfter w:val="1"/>
          <w:wAfter w:w="6" w:type="dxa"/>
          <w:trHeight w:val="41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4B" w:rsidRPr="005C595C" w:rsidRDefault="00D8484B" w:rsidP="00D8484B">
            <w:pPr>
              <w:spacing w:after="0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総合マネジメント体制強化加算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84B" w:rsidRPr="00DA7A4D" w:rsidRDefault="00D8484B" w:rsidP="00D8484B">
            <w:pPr>
              <w:spacing w:after="0"/>
              <w:ind w:left="1"/>
              <w:rPr>
                <w:color w:val="auto"/>
              </w:rPr>
            </w:pPr>
            <w:r w:rsidRPr="00DA7A4D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DA7A4D">
              <w:rPr>
                <w:rFonts w:ascii="Arial" w:eastAsia="Arial" w:hAnsi="Arial" w:cs="Arial"/>
                <w:color w:val="auto"/>
                <w:sz w:val="21"/>
                <w:vertAlign w:val="subscript"/>
              </w:rPr>
              <w:t xml:space="preserve"> </w:t>
            </w: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総合マネジメント体制強化加算に関する届出書</w:t>
            </w:r>
          </w:p>
        </w:tc>
      </w:tr>
      <w:tr w:rsidR="00DA7A4D" w:rsidRPr="005C595C" w:rsidTr="005C595C">
        <w:trPr>
          <w:gridAfter w:val="1"/>
          <w:wAfter w:w="6" w:type="dxa"/>
          <w:trHeight w:val="41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4D" w:rsidRPr="005C595C" w:rsidRDefault="00DA7A4D" w:rsidP="00D8484B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科学的介護推進体制加算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A4D" w:rsidRPr="00DA7A4D" w:rsidRDefault="00DA7A4D" w:rsidP="00DA7A4D">
            <w:pPr>
              <w:spacing w:after="0"/>
              <w:rPr>
                <w:rFonts w:ascii="Wingdings" w:eastAsia="Wingdings" w:hAnsi="Wingdings" w:cs="Wingdings"/>
                <w:color w:val="auto"/>
                <w:sz w:val="16"/>
              </w:rPr>
            </w:pPr>
            <w:r w:rsidRPr="00DA7A4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添付書類</w:t>
            </w:r>
            <w:r w:rsidRPr="006C2010">
              <w:rPr>
                <w:rFonts w:ascii="HGPｺﾞｼｯｸM" w:eastAsia="HGPｺﾞｼｯｸM" w:hAnsiTheme="minorEastAsia" w:cs="Wingdings" w:hint="eastAsia"/>
                <w:color w:val="auto"/>
                <w:sz w:val="21"/>
                <w:szCs w:val="21"/>
              </w:rPr>
              <w:t>不要</w:t>
            </w:r>
          </w:p>
        </w:tc>
      </w:tr>
      <w:tr w:rsidR="00D8484B" w:rsidRPr="005C595C" w:rsidTr="00DA7A4D">
        <w:trPr>
          <w:gridAfter w:val="1"/>
          <w:wAfter w:w="6" w:type="dxa"/>
          <w:trHeight w:val="111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0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DA7A4D" w:rsidRDefault="00D8484B" w:rsidP="00D8484B">
            <w:pPr>
              <w:numPr>
                <w:ilvl w:val="0"/>
                <w:numId w:val="5"/>
              </w:numPr>
              <w:spacing w:after="121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Pr="00DA7A4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 w:rsidR="00BE1B08" w:rsidRPr="00BE1B08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12-5</w:t>
            </w:r>
            <w:r w:rsidRPr="00DA7A4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）</w:t>
            </w: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D8484B" w:rsidRPr="00DA7A4D" w:rsidRDefault="00D8484B" w:rsidP="00D8484B">
            <w:pPr>
              <w:numPr>
                <w:ilvl w:val="0"/>
                <w:numId w:val="5"/>
              </w:numPr>
              <w:spacing w:after="102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従業者ごとの研修計画 </w:t>
            </w:r>
          </w:p>
          <w:p w:rsidR="00D8484B" w:rsidRPr="00DA7A4D" w:rsidRDefault="00D8484B" w:rsidP="00D8484B">
            <w:pPr>
              <w:spacing w:after="133"/>
              <w:ind w:left="1"/>
              <w:rPr>
                <w:b/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6C2010">
              <w:rPr>
                <w:rFonts w:ascii="ＭＳ Ｐ明朝" w:eastAsia="ＭＳ Ｐ明朝" w:hAnsi="ＭＳ Ｐ明朝" w:cs="HGPｺﾞｼｯｸM" w:hint="eastAsia"/>
                <w:b/>
                <w:color w:val="auto"/>
                <w:sz w:val="21"/>
              </w:rPr>
              <w:t>Ⅰ</w:t>
            </w:r>
            <w:r w:rsidRPr="00DA7A4D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D8484B" w:rsidRPr="00DA7A4D" w:rsidRDefault="00D8484B" w:rsidP="00D8484B">
            <w:pPr>
              <w:numPr>
                <w:ilvl w:val="0"/>
                <w:numId w:val="5"/>
              </w:numPr>
              <w:spacing w:after="0" w:line="414" w:lineRule="auto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サービス提供体制強化加算要件確認表又はそれに代わるもの。 </w:t>
            </w:r>
          </w:p>
          <w:p w:rsidR="00D8484B" w:rsidRPr="00DA7A4D" w:rsidRDefault="00D8484B" w:rsidP="00D8484B">
            <w:pPr>
              <w:numPr>
                <w:ilvl w:val="0"/>
                <w:numId w:val="5"/>
              </w:numPr>
              <w:spacing w:after="102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D8484B" w:rsidRDefault="00D8484B" w:rsidP="00D8484B">
            <w:pPr>
              <w:spacing w:after="133"/>
              <w:ind w:left="17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DA7A4D" w:rsidRPr="00DA7A4D" w:rsidRDefault="00DA7A4D" w:rsidP="00DA7A4D">
            <w:pPr>
              <w:numPr>
                <w:ilvl w:val="0"/>
                <w:numId w:val="5"/>
              </w:numPr>
              <w:spacing w:after="119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勤続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年数</w:t>
            </w: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が分かる辞令等 </w:t>
            </w:r>
          </w:p>
          <w:p w:rsidR="00DA7A4D" w:rsidRPr="00DA7A4D" w:rsidRDefault="00DA7A4D" w:rsidP="00DA7A4D">
            <w:pPr>
              <w:spacing w:after="133"/>
              <w:ind w:left="176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＊対象従業者氏名、職種・業務内容・従事期間等を記載した事業所の証明書（法人代表者印のあるもの、様式は任意）をもって替えることができます。</w:t>
            </w:r>
          </w:p>
          <w:p w:rsidR="00D8484B" w:rsidRPr="00DA7A4D" w:rsidRDefault="00D8484B" w:rsidP="00D8484B">
            <w:pPr>
              <w:spacing w:after="133"/>
              <w:ind w:left="1"/>
              <w:rPr>
                <w:b/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6C2010">
              <w:rPr>
                <w:rFonts w:ascii="ＭＳ Ｐ明朝" w:eastAsia="ＭＳ Ｐ明朝" w:hAnsi="ＭＳ Ｐ明朝" w:cs="HGPｺﾞｼｯｸM"/>
                <w:b/>
                <w:color w:val="auto"/>
                <w:sz w:val="21"/>
              </w:rPr>
              <w:t>Ⅱ</w:t>
            </w:r>
            <w:r w:rsidRPr="00DA7A4D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D8484B" w:rsidRPr="00DA7A4D" w:rsidRDefault="00D8484B" w:rsidP="00D8484B">
            <w:pPr>
              <w:numPr>
                <w:ilvl w:val="0"/>
                <w:numId w:val="5"/>
              </w:numPr>
              <w:spacing w:after="0" w:line="414" w:lineRule="auto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サービス提供体制強化加算要件確認表又はそれに代わるもの。 </w:t>
            </w:r>
          </w:p>
          <w:p w:rsidR="00DA7A4D" w:rsidRPr="00DA7A4D" w:rsidRDefault="00DA7A4D" w:rsidP="00DA7A4D">
            <w:pPr>
              <w:numPr>
                <w:ilvl w:val="0"/>
                <w:numId w:val="5"/>
              </w:numPr>
              <w:spacing w:after="102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DA7A4D" w:rsidRDefault="00DA7A4D" w:rsidP="00DA7A4D">
            <w:pPr>
              <w:spacing w:after="133"/>
              <w:ind w:left="17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D8484B" w:rsidRPr="00DA7A4D" w:rsidRDefault="00D8484B" w:rsidP="00D8484B">
            <w:pPr>
              <w:spacing w:after="133"/>
              <w:ind w:left="1"/>
              <w:rPr>
                <w:b/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【（Ⅲ）を算定する場合】 </w:t>
            </w:r>
          </w:p>
          <w:p w:rsidR="00D8484B" w:rsidRPr="00DA7A4D" w:rsidRDefault="00D8484B" w:rsidP="00D8484B">
            <w:pPr>
              <w:numPr>
                <w:ilvl w:val="0"/>
                <w:numId w:val="5"/>
              </w:numPr>
              <w:spacing w:after="0" w:line="434" w:lineRule="auto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サービス提供体制強化加算要件確認表又はそれに代わるもの。 </w:t>
            </w:r>
          </w:p>
          <w:p w:rsidR="00DA7A4D" w:rsidRPr="00DA7A4D" w:rsidRDefault="00DA7A4D" w:rsidP="00DA7A4D">
            <w:pPr>
              <w:numPr>
                <w:ilvl w:val="0"/>
                <w:numId w:val="5"/>
              </w:numPr>
              <w:spacing w:after="102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DA7A4D" w:rsidRDefault="00DA7A4D" w:rsidP="00DA7A4D">
            <w:pPr>
              <w:spacing w:after="133"/>
              <w:ind w:left="17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DA7A4D" w:rsidRPr="00DA7A4D" w:rsidRDefault="00DA7A4D" w:rsidP="00DA7A4D">
            <w:pPr>
              <w:numPr>
                <w:ilvl w:val="0"/>
                <w:numId w:val="5"/>
              </w:numPr>
              <w:spacing w:after="119"/>
              <w:ind w:hanging="175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勤続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年数</w:t>
            </w: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が分かる辞令等 </w:t>
            </w:r>
          </w:p>
          <w:p w:rsidR="00DA7A4D" w:rsidRPr="00DA7A4D" w:rsidRDefault="00DA7A4D" w:rsidP="00DA7A4D">
            <w:pPr>
              <w:spacing w:after="133"/>
              <w:ind w:left="176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＊対象従業者氏名、職種・業務内容・従事期間等を記載した事業所の証明書（法人代表者印のあるもの、様式は任意）をもって替えることができます。</w:t>
            </w:r>
          </w:p>
          <w:p w:rsidR="00D8484B" w:rsidRPr="00DA7A4D" w:rsidRDefault="00D8484B" w:rsidP="00D8484B">
            <w:pPr>
              <w:spacing w:after="0"/>
              <w:ind w:left="421" w:hanging="209"/>
              <w:rPr>
                <w:color w:val="auto"/>
              </w:rPr>
            </w:pPr>
            <w:r w:rsidRPr="00DA7A4D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</w:tc>
      </w:tr>
      <w:tr w:rsidR="00D8484B" w:rsidRPr="005C595C" w:rsidTr="005C595C">
        <w:trPr>
          <w:gridAfter w:val="1"/>
          <w:wAfter w:w="6" w:type="dxa"/>
          <w:trHeight w:val="877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0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介護職員処遇改善加算 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0"/>
              <w:ind w:left="2"/>
              <w:jc w:val="both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  <w:tr w:rsidR="00D8484B" w:rsidRPr="005C595C" w:rsidTr="005C595C">
        <w:trPr>
          <w:gridAfter w:val="1"/>
          <w:wAfter w:w="6" w:type="dxa"/>
          <w:trHeight w:val="976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5C595C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介護職員等特定処遇改善加算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84B" w:rsidRPr="005C595C" w:rsidRDefault="00D8484B" w:rsidP="00D8484B">
            <w:pPr>
              <w:spacing w:after="0"/>
              <w:ind w:left="2"/>
              <w:jc w:val="both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</w:tbl>
    <w:p w:rsidR="0027625E" w:rsidRDefault="002F62DC">
      <w:pPr>
        <w:spacing w:after="122"/>
        <w:rPr>
          <w:rFonts w:ascii="HGPｺﾞｼｯｸM" w:eastAsia="HGPｺﾞｼｯｸM" w:hAnsi="HGPｺﾞｼｯｸM" w:cs="HGPｺﾞｼｯｸM"/>
          <w:color w:val="auto"/>
        </w:rPr>
      </w:pPr>
      <w:r w:rsidRPr="005C595C">
        <w:rPr>
          <w:rFonts w:ascii="HGPｺﾞｼｯｸM" w:eastAsia="HGPｺﾞｼｯｸM" w:hAnsi="HGPｺﾞｼｯｸM" w:cs="HGPｺﾞｼｯｸM"/>
          <w:color w:val="auto"/>
        </w:rPr>
        <w:t xml:space="preserve"> </w:t>
      </w:r>
    </w:p>
    <w:p w:rsidR="00BE1B08" w:rsidRDefault="00BE1B08">
      <w:pPr>
        <w:spacing w:after="122"/>
        <w:rPr>
          <w:rFonts w:ascii="HGPｺﾞｼｯｸM" w:eastAsia="HGPｺﾞｼｯｸM" w:hAnsi="HGPｺﾞｼｯｸM" w:cs="HGPｺﾞｼｯｸM"/>
          <w:color w:val="auto"/>
        </w:rPr>
      </w:pPr>
    </w:p>
    <w:p w:rsidR="00BE1B08" w:rsidRDefault="00BE1B08">
      <w:pPr>
        <w:spacing w:after="122"/>
        <w:rPr>
          <w:rFonts w:ascii="HGPｺﾞｼｯｸM" w:eastAsia="HGPｺﾞｼｯｸM" w:hAnsi="HGPｺﾞｼｯｸM" w:cs="HGPｺﾞｼｯｸM"/>
          <w:color w:val="auto"/>
        </w:rPr>
      </w:pPr>
    </w:p>
    <w:p w:rsidR="00BE1B08" w:rsidRPr="005C595C" w:rsidRDefault="00BE1B08">
      <w:pPr>
        <w:spacing w:after="122"/>
        <w:rPr>
          <w:rFonts w:eastAsiaTheme="minorEastAsia"/>
          <w:color w:val="auto"/>
        </w:rPr>
      </w:pPr>
      <w:bookmarkStart w:id="0" w:name="_GoBack"/>
      <w:bookmarkEnd w:id="0"/>
    </w:p>
    <w:p w:rsidR="00540240" w:rsidRPr="005C595C" w:rsidRDefault="002F62DC">
      <w:pPr>
        <w:spacing w:after="0"/>
        <w:ind w:left="-5" w:hanging="10"/>
        <w:rPr>
          <w:color w:val="auto"/>
        </w:rPr>
      </w:pPr>
      <w:r w:rsidRPr="005C595C">
        <w:rPr>
          <w:rFonts w:ascii="HGPｺﾞｼｯｸM" w:eastAsia="HGPｺﾞｼｯｸM" w:hAnsi="HGPｺﾞｼｯｸM" w:cs="HGPｺﾞｼｯｸM"/>
          <w:color w:val="auto"/>
        </w:rPr>
        <w:lastRenderedPageBreak/>
        <w:t xml:space="preserve">■ 短期利用を開始する場合 </w:t>
      </w:r>
    </w:p>
    <w:tbl>
      <w:tblPr>
        <w:tblStyle w:val="TableGrid"/>
        <w:tblW w:w="9741" w:type="dxa"/>
        <w:tblInd w:w="6" w:type="dxa"/>
        <w:tblCellMar>
          <w:top w:w="4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08"/>
        <w:gridCol w:w="6633"/>
      </w:tblGrid>
      <w:tr w:rsidR="005C595C" w:rsidRPr="005C595C" w:rsidTr="005C595C">
        <w:trPr>
          <w:trHeight w:val="368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540240" w:rsidRPr="005C595C" w:rsidRDefault="002F62DC">
            <w:pPr>
              <w:spacing w:after="0"/>
              <w:ind w:left="9"/>
              <w:jc w:val="center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540240" w:rsidRPr="005C595C" w:rsidRDefault="002F62DC">
            <w:pPr>
              <w:spacing w:after="0"/>
              <w:ind w:left="12"/>
              <w:jc w:val="center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5C595C" w:rsidRPr="005C595C" w:rsidTr="005C595C">
        <w:trPr>
          <w:trHeight w:val="1451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40" w:rsidRPr="005C595C" w:rsidRDefault="002F62DC">
            <w:pPr>
              <w:spacing w:after="0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</w:rPr>
              <w:t xml:space="preserve">適用開始 </w:t>
            </w:r>
          </w:p>
        </w:tc>
        <w:tc>
          <w:tcPr>
            <w:tcW w:w="6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240" w:rsidRPr="005C595C" w:rsidRDefault="002F62DC">
            <w:pPr>
              <w:spacing w:after="119"/>
              <w:ind w:left="1"/>
              <w:rPr>
                <w:color w:val="auto"/>
              </w:rPr>
            </w:pPr>
            <w:r w:rsidRPr="005C595C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5C595C">
              <w:rPr>
                <w:rFonts w:ascii="Arial" w:eastAsia="Arial" w:hAnsi="Arial" w:cs="Arial"/>
                <w:color w:val="auto"/>
                <w:sz w:val="21"/>
                <w:vertAlign w:val="subscript"/>
              </w:rPr>
              <w:t xml:space="preserve"> </w:t>
            </w: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540240" w:rsidRPr="005C595C" w:rsidRDefault="002F62DC">
            <w:pPr>
              <w:spacing w:after="133"/>
              <w:ind w:left="176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＊適用開始月のもの </w:t>
            </w:r>
          </w:p>
          <w:p w:rsidR="00540240" w:rsidRPr="005C595C" w:rsidRDefault="002F62DC">
            <w:pPr>
              <w:spacing w:after="134"/>
              <w:ind w:left="1"/>
              <w:rPr>
                <w:b/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※別途運営規程の変更届が必要となります。 </w:t>
            </w:r>
          </w:p>
          <w:p w:rsidR="00540240" w:rsidRPr="005C595C" w:rsidRDefault="002F62DC">
            <w:pPr>
              <w:spacing w:after="0"/>
              <w:ind w:left="1"/>
              <w:rPr>
                <w:color w:val="auto"/>
              </w:rPr>
            </w:pPr>
            <w:r w:rsidRPr="005C595C">
              <w:rPr>
                <w:rFonts w:ascii="HGPｺﾞｼｯｸM" w:eastAsia="HGPｺﾞｼｯｸM" w:hAnsi="HGPｺﾞｼｯｸM" w:cs="HGPｺﾞｼｯｸM"/>
                <w:color w:val="auto"/>
              </w:rPr>
              <w:t xml:space="preserve"> （短期利用を明記した運営規程を作成してください。） </w:t>
            </w:r>
          </w:p>
        </w:tc>
      </w:tr>
    </w:tbl>
    <w:p w:rsidR="00540240" w:rsidRDefault="002F62DC">
      <w:pPr>
        <w:spacing w:after="0"/>
      </w:pPr>
      <w:r>
        <w:rPr>
          <w:rFonts w:ascii="HGPｺﾞｼｯｸM" w:eastAsia="HGPｺﾞｼｯｸM" w:hAnsi="HGPｺﾞｼｯｸM" w:cs="HGPｺﾞｼｯｸM"/>
        </w:rPr>
        <w:t xml:space="preserve"> </w:t>
      </w:r>
    </w:p>
    <w:sectPr w:rsidR="00540240" w:rsidSect="00725037">
      <w:pgSz w:w="11906" w:h="16838"/>
      <w:pgMar w:top="1432" w:right="1133" w:bottom="1560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5C" w:rsidRDefault="00734C5C" w:rsidP="00F53CFC">
      <w:pPr>
        <w:spacing w:after="0" w:line="240" w:lineRule="auto"/>
      </w:pPr>
      <w:r>
        <w:separator/>
      </w:r>
    </w:p>
  </w:endnote>
  <w:endnote w:type="continuationSeparator" w:id="0">
    <w:p w:rsidR="00734C5C" w:rsidRDefault="00734C5C" w:rsidP="00F53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5C" w:rsidRDefault="00734C5C" w:rsidP="00F53CFC">
      <w:pPr>
        <w:spacing w:after="0" w:line="240" w:lineRule="auto"/>
      </w:pPr>
      <w:r>
        <w:separator/>
      </w:r>
    </w:p>
  </w:footnote>
  <w:footnote w:type="continuationSeparator" w:id="0">
    <w:p w:rsidR="00734C5C" w:rsidRDefault="00734C5C" w:rsidP="00F53C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095"/>
    <w:multiLevelType w:val="hybridMultilevel"/>
    <w:tmpl w:val="33FCA458"/>
    <w:lvl w:ilvl="0" w:tplc="4CC46F0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92029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1ACE3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02AB4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E44828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9B479B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D0F38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90AE72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7F4EDF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1805DF"/>
    <w:multiLevelType w:val="hybridMultilevel"/>
    <w:tmpl w:val="CB30747C"/>
    <w:lvl w:ilvl="0" w:tplc="5B12356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F9A844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86F57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3A4C9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C5C93B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B66C04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1A39E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8C3AA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62641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4274C"/>
    <w:multiLevelType w:val="hybridMultilevel"/>
    <w:tmpl w:val="6CD6BCA0"/>
    <w:lvl w:ilvl="0" w:tplc="E48A039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B920D8A">
      <w:start w:val="1"/>
      <w:numFmt w:val="bullet"/>
      <w:lvlText w:val="o"/>
      <w:lvlJc w:val="left"/>
      <w:pPr>
        <w:ind w:left="11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16392E">
      <w:start w:val="1"/>
      <w:numFmt w:val="bullet"/>
      <w:lvlText w:val="▪"/>
      <w:lvlJc w:val="left"/>
      <w:pPr>
        <w:ind w:left="1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809A80">
      <w:start w:val="1"/>
      <w:numFmt w:val="bullet"/>
      <w:lvlText w:val="•"/>
      <w:lvlJc w:val="left"/>
      <w:pPr>
        <w:ind w:left="26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5CDF24">
      <w:start w:val="1"/>
      <w:numFmt w:val="bullet"/>
      <w:lvlText w:val="o"/>
      <w:lvlJc w:val="left"/>
      <w:pPr>
        <w:ind w:left="3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4A2D5CA">
      <w:start w:val="1"/>
      <w:numFmt w:val="bullet"/>
      <w:lvlText w:val="▪"/>
      <w:lvlJc w:val="left"/>
      <w:pPr>
        <w:ind w:left="40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C6EB5C">
      <w:start w:val="1"/>
      <w:numFmt w:val="bullet"/>
      <w:lvlText w:val="•"/>
      <w:lvlJc w:val="left"/>
      <w:pPr>
        <w:ind w:left="47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0A237DE">
      <w:start w:val="1"/>
      <w:numFmt w:val="bullet"/>
      <w:lvlText w:val="o"/>
      <w:lvlJc w:val="left"/>
      <w:pPr>
        <w:ind w:left="55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FDE9D1A">
      <w:start w:val="1"/>
      <w:numFmt w:val="bullet"/>
      <w:lvlText w:val="▪"/>
      <w:lvlJc w:val="left"/>
      <w:pPr>
        <w:ind w:left="62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5F6578"/>
    <w:multiLevelType w:val="hybridMultilevel"/>
    <w:tmpl w:val="146856EA"/>
    <w:lvl w:ilvl="0" w:tplc="D42E686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E89F50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C8C7D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B0759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325E9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EE517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6C269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F6A6DC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E5E1DF4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4C361D5"/>
    <w:multiLevelType w:val="hybridMultilevel"/>
    <w:tmpl w:val="FC784624"/>
    <w:lvl w:ilvl="0" w:tplc="3238E590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66CFC6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896773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B72436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1AAF0D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18A00D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BB873E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2885D0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F27E7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240"/>
    <w:rsid w:val="0027625E"/>
    <w:rsid w:val="002F62DC"/>
    <w:rsid w:val="003242B7"/>
    <w:rsid w:val="00334D78"/>
    <w:rsid w:val="00393146"/>
    <w:rsid w:val="003A01F1"/>
    <w:rsid w:val="005375A0"/>
    <w:rsid w:val="00540240"/>
    <w:rsid w:val="005C595C"/>
    <w:rsid w:val="006C2010"/>
    <w:rsid w:val="00725037"/>
    <w:rsid w:val="00734C5C"/>
    <w:rsid w:val="00745995"/>
    <w:rsid w:val="00776FD4"/>
    <w:rsid w:val="00842943"/>
    <w:rsid w:val="009F6126"/>
    <w:rsid w:val="00A3402D"/>
    <w:rsid w:val="00A83E53"/>
    <w:rsid w:val="00AE6C3C"/>
    <w:rsid w:val="00BA38E1"/>
    <w:rsid w:val="00BE1B08"/>
    <w:rsid w:val="00CF4E30"/>
    <w:rsid w:val="00D8484B"/>
    <w:rsid w:val="00DA7A4D"/>
    <w:rsid w:val="00F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7912C98"/>
  <w15:docId w15:val="{501F3A4F-D568-4001-A519-E35188A2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3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CF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53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CF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00006365</cp:lastModifiedBy>
  <cp:revision>3</cp:revision>
  <dcterms:created xsi:type="dcterms:W3CDTF">2021-03-31T13:08:00Z</dcterms:created>
  <dcterms:modified xsi:type="dcterms:W3CDTF">2021-04-07T11:44:00Z</dcterms:modified>
</cp:coreProperties>
</file>